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9DF8E">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14:paraId="49AA6005">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default" w:ascii="仿宋" w:hAnsi="仿宋" w:cs="仿宋"/>
          <w:b/>
          <w:sz w:val="44"/>
          <w:szCs w:val="44"/>
          <w:lang w:val="en-US" w:eastAsia="zh-CN"/>
        </w:rPr>
      </w:pPr>
    </w:p>
    <w:p w14:paraId="413AFB0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b/>
          <w:sz w:val="21"/>
          <w:szCs w:val="21"/>
        </w:rPr>
      </w:pPr>
      <w:r>
        <w:rPr>
          <w:rFonts w:hint="eastAsia" w:ascii="仿宋" w:hAnsi="仿宋" w:cs="仿宋"/>
          <w:b/>
          <w:sz w:val="36"/>
          <w:szCs w:val="36"/>
          <w:lang w:val="en-US" w:eastAsia="zh-CN"/>
        </w:rPr>
        <w:t>贵阳人才集团健康体检服务机构采购比选文件</w:t>
      </w:r>
    </w:p>
    <w:p w14:paraId="307F14B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b/>
          <w:sz w:val="36"/>
          <w:szCs w:val="36"/>
        </w:rPr>
      </w:pPr>
      <w:r>
        <w:rPr>
          <w:rFonts w:hint="eastAsia" w:ascii="仿宋" w:hAnsi="仿宋" w:cs="仿宋"/>
          <w:b/>
          <w:sz w:val="36"/>
          <w:szCs w:val="36"/>
          <w:lang w:val="en-US" w:eastAsia="zh-CN"/>
        </w:rPr>
        <w:t>询 价 采 购</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公</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告</w:t>
      </w:r>
    </w:p>
    <w:p w14:paraId="7CD6510B">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sz w:val="24"/>
          <w:szCs w:val="24"/>
        </w:rPr>
      </w:pPr>
    </w:p>
    <w:p w14:paraId="019C6203">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1.项目名称:贵阳人才集团</w:t>
      </w:r>
      <w:r>
        <w:rPr>
          <w:rFonts w:hint="eastAsia" w:ascii="仿宋" w:hAnsi="仿宋" w:cs="仿宋"/>
          <w:b w:val="0"/>
          <w:kern w:val="2"/>
          <w:sz w:val="24"/>
          <w:szCs w:val="24"/>
          <w:u w:val="none"/>
          <w:lang w:val="en-US" w:eastAsia="zh-CN" w:bidi="ar-SA"/>
        </w:rPr>
        <w:t>健康体检服务机构采购</w:t>
      </w:r>
    </w:p>
    <w:p w14:paraId="57D76FB7">
      <w:pPr>
        <w:keepNext w:val="0"/>
        <w:keepLines w:val="0"/>
        <w:widowControl/>
        <w:suppressLineNumbers w:val="0"/>
        <w:ind w:firstLine="480" w:firstLineChars="200"/>
        <w:jc w:val="both"/>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2.项目简要说明:</w:t>
      </w:r>
      <w:r>
        <w:rPr>
          <w:rFonts w:hint="eastAsia" w:ascii="仿宋" w:hAnsi="仿宋" w:cs="仿宋"/>
          <w:b w:val="0"/>
          <w:kern w:val="2"/>
          <w:sz w:val="24"/>
          <w:szCs w:val="24"/>
          <w:u w:val="none"/>
          <w:lang w:val="en-US" w:eastAsia="zh-CN" w:bidi="ar-SA"/>
        </w:rPr>
        <w:t>为保障贵阳人才集团干部职工合法权益，关爱干部职工身体健康，拟按《中华人民共和国劳动法》关于劳动安全卫生的相关规定，依照《中华人民共和国招投标法》、《政府采购货物和服务招标投标管理办法》及《贵阳产业发展控股有限公司采购管理办法》对贵阳人才集团及下属子公司健康体检服务机构进行采购。</w:t>
      </w:r>
    </w:p>
    <w:p w14:paraId="10633AF9">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3.采购方式:询价采购</w:t>
      </w:r>
    </w:p>
    <w:p w14:paraId="2AE9D2BB">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4.供应商资格要求：</w:t>
      </w:r>
      <w:r>
        <w:rPr>
          <w:rFonts w:hint="eastAsia" w:ascii="仿宋" w:hAnsi="仿宋" w:eastAsia="仿宋" w:cs="仿宋"/>
          <w:b/>
          <w:bCs/>
          <w:kern w:val="2"/>
          <w:sz w:val="24"/>
          <w:szCs w:val="24"/>
          <w:u w:val="none"/>
          <w:lang w:val="en-US" w:eastAsia="zh-CN" w:bidi="ar-SA"/>
        </w:rPr>
        <w:t>（详见采购文件）</w:t>
      </w:r>
    </w:p>
    <w:p w14:paraId="337C25C4">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（1）资格性审查</w:t>
      </w:r>
    </w:p>
    <w:p w14:paraId="0592116E">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①具有独立承担民事责任能力的企业;</w:t>
      </w:r>
    </w:p>
    <w:p w14:paraId="7A495E84">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②具有良好的商业信誉和健全的财务会计制度;</w:t>
      </w:r>
    </w:p>
    <w:p w14:paraId="434F497E">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③具有依法缴纳税收和社会保障资金的良好记录;</w:t>
      </w:r>
    </w:p>
    <w:p w14:paraId="77C06287">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④具备履行合同所必需的设备和专业技术能力的证明材料;</w:t>
      </w:r>
    </w:p>
    <w:p w14:paraId="0860C85A">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⑤参加本次询价采购活动前三年内在经营活动中没有重大违法记</w:t>
      </w:r>
      <w:r>
        <w:rPr>
          <w:rFonts w:hint="eastAsia" w:ascii="仿宋" w:hAnsi="仿宋" w:cs="仿宋"/>
          <w:b w:val="0"/>
          <w:kern w:val="2"/>
          <w:sz w:val="24"/>
          <w:szCs w:val="24"/>
          <w:u w:val="none"/>
          <w:lang w:val="en-US" w:eastAsia="zh-CN" w:bidi="ar-SA"/>
        </w:rPr>
        <w:t>;</w:t>
      </w:r>
    </w:p>
    <w:p w14:paraId="5ED4163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⑥提供未列入失信被执行人、税收违法黑名单、政府采购严重违法失信行为记录名单的承诺函;</w:t>
      </w:r>
    </w:p>
    <w:p w14:paraId="22C0956C">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⑦参加本次询价采购活动所需特殊行业资质或要求：</w:t>
      </w:r>
    </w:p>
    <w:p w14:paraId="55773E1E">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须具备信息咨询</w:t>
      </w:r>
      <w:r>
        <w:rPr>
          <w:rFonts w:hint="default" w:ascii="仿宋" w:hAnsi="仿宋" w:cs="仿宋"/>
          <w:b w:val="0"/>
          <w:kern w:val="2"/>
          <w:sz w:val="24"/>
          <w:szCs w:val="24"/>
          <w:u w:val="none"/>
          <w:lang w:eastAsia="zh-CN" w:bidi="ar-SA"/>
          <w:woUserID w:val="1"/>
        </w:rPr>
        <w:t>服务</w:t>
      </w:r>
      <w:r>
        <w:rPr>
          <w:rFonts w:hint="eastAsia" w:ascii="仿宋" w:hAnsi="仿宋" w:cs="仿宋"/>
          <w:b w:val="0"/>
          <w:kern w:val="2"/>
          <w:sz w:val="24"/>
          <w:szCs w:val="24"/>
          <w:u w:val="none"/>
          <w:lang w:val="en-US" w:eastAsia="zh-CN" w:bidi="ar-SA"/>
        </w:rPr>
        <w:t>资质。</w:t>
      </w:r>
    </w:p>
    <w:p w14:paraId="15383C8C">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（2）符合性审查</w:t>
      </w:r>
    </w:p>
    <w:p w14:paraId="043E1F6C">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①报价单</w:t>
      </w:r>
    </w:p>
    <w:p w14:paraId="52355C9C">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5.接受响应文件及评审地址：</w:t>
      </w:r>
    </w:p>
    <w:p w14:paraId="12396820">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贵阳市观山湖区</w:t>
      </w:r>
      <w:r>
        <w:rPr>
          <w:rFonts w:hint="eastAsia" w:ascii="仿宋" w:hAnsi="仿宋" w:cs="仿宋"/>
          <w:b w:val="0"/>
          <w:kern w:val="2"/>
          <w:sz w:val="24"/>
          <w:szCs w:val="24"/>
          <w:u w:val="none"/>
          <w:lang w:val="en-US" w:eastAsia="zh-CN" w:bidi="ar-SA"/>
        </w:rPr>
        <w:t>凯里路235号1楼会议室</w:t>
      </w:r>
      <w:r>
        <w:rPr>
          <w:rFonts w:hint="eastAsia" w:ascii="仿宋" w:hAnsi="仿宋" w:eastAsia="仿宋" w:cs="仿宋"/>
          <w:b w:val="0"/>
          <w:kern w:val="2"/>
          <w:sz w:val="24"/>
          <w:szCs w:val="24"/>
          <w:u w:val="none"/>
          <w:lang w:val="en-US" w:eastAsia="zh-CN" w:bidi="ar-SA"/>
        </w:rPr>
        <w:t>。</w:t>
      </w:r>
    </w:p>
    <w:p w14:paraId="628CA33A">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6.接受响应文件截止时间及评审时间：</w:t>
      </w:r>
    </w:p>
    <w:p w14:paraId="385F07D9">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2024</w:t>
      </w:r>
      <w:r>
        <w:rPr>
          <w:rFonts w:hint="eastAsia" w:ascii="仿宋" w:hAnsi="仿宋" w:eastAsia="仿宋" w:cs="仿宋"/>
          <w:b w:val="0"/>
          <w:kern w:val="2"/>
          <w:sz w:val="24"/>
          <w:szCs w:val="24"/>
          <w:u w:val="none"/>
          <w:lang w:val="en-US" w:eastAsia="zh-CN" w:bidi="ar-SA"/>
        </w:rPr>
        <w:t>年</w:t>
      </w:r>
      <w:r>
        <w:rPr>
          <w:rFonts w:hint="eastAsia" w:ascii="仿宋" w:hAnsi="仿宋" w:cs="仿宋"/>
          <w:b w:val="0"/>
          <w:kern w:val="2"/>
          <w:sz w:val="24"/>
          <w:szCs w:val="24"/>
          <w:u w:val="none"/>
          <w:lang w:val="en-US" w:eastAsia="zh-CN" w:bidi="ar-SA"/>
        </w:rPr>
        <w:t>11</w:t>
      </w:r>
      <w:r>
        <w:rPr>
          <w:rFonts w:hint="eastAsia" w:ascii="仿宋" w:hAnsi="仿宋" w:eastAsia="仿宋" w:cs="仿宋"/>
          <w:b w:val="0"/>
          <w:kern w:val="2"/>
          <w:sz w:val="24"/>
          <w:szCs w:val="24"/>
          <w:u w:val="none"/>
          <w:lang w:val="en-US" w:eastAsia="zh-CN" w:bidi="ar-SA"/>
        </w:rPr>
        <w:t>月</w:t>
      </w:r>
      <w:r>
        <w:rPr>
          <w:rFonts w:hint="eastAsia" w:ascii="仿宋" w:hAnsi="仿宋" w:cs="仿宋"/>
          <w:b w:val="0"/>
          <w:kern w:val="2"/>
          <w:sz w:val="24"/>
          <w:szCs w:val="24"/>
          <w:u w:val="none"/>
          <w:lang w:val="en-US" w:eastAsia="zh-CN" w:bidi="ar-SA"/>
        </w:rPr>
        <w:t>28</w:t>
      </w:r>
      <w:r>
        <w:rPr>
          <w:rFonts w:hint="eastAsia" w:ascii="仿宋" w:hAnsi="仿宋" w:eastAsia="仿宋" w:cs="仿宋"/>
          <w:b w:val="0"/>
          <w:kern w:val="2"/>
          <w:sz w:val="24"/>
          <w:szCs w:val="24"/>
          <w:u w:val="none"/>
          <w:lang w:val="en-US" w:eastAsia="zh-CN" w:bidi="ar-SA"/>
        </w:rPr>
        <w:t>日</w:t>
      </w:r>
      <w:r>
        <w:rPr>
          <w:rFonts w:hint="eastAsia" w:ascii="仿宋" w:hAnsi="仿宋" w:cs="仿宋"/>
          <w:b w:val="0"/>
          <w:kern w:val="2"/>
          <w:sz w:val="24"/>
          <w:szCs w:val="24"/>
          <w:u w:val="none"/>
          <w:lang w:val="en-US" w:eastAsia="zh-CN" w:bidi="ar-SA"/>
        </w:rPr>
        <w:t>17</w:t>
      </w:r>
      <w:r>
        <w:rPr>
          <w:rFonts w:hint="eastAsia" w:ascii="仿宋" w:hAnsi="仿宋" w:eastAsia="仿宋" w:cs="仿宋"/>
          <w:b w:val="0"/>
          <w:kern w:val="2"/>
          <w:sz w:val="24"/>
          <w:szCs w:val="24"/>
          <w:u w:val="none"/>
          <w:lang w:val="en-US" w:eastAsia="zh-CN" w:bidi="ar-SA"/>
        </w:rPr>
        <w:t>:</w:t>
      </w:r>
      <w:r>
        <w:rPr>
          <w:rFonts w:hint="eastAsia" w:ascii="仿宋" w:hAnsi="仿宋" w:cs="仿宋"/>
          <w:b w:val="0"/>
          <w:kern w:val="2"/>
          <w:sz w:val="24"/>
          <w:szCs w:val="24"/>
          <w:u w:val="none"/>
          <w:lang w:val="en-US" w:eastAsia="zh-CN" w:bidi="ar-SA"/>
        </w:rPr>
        <w:t>00</w:t>
      </w:r>
      <w:r>
        <w:rPr>
          <w:rFonts w:hint="eastAsia" w:ascii="仿宋" w:hAnsi="仿宋" w:eastAsia="仿宋" w:cs="仿宋"/>
          <w:b w:val="0"/>
          <w:kern w:val="2"/>
          <w:sz w:val="24"/>
          <w:szCs w:val="24"/>
          <w:u w:val="none"/>
          <w:lang w:val="en-US" w:eastAsia="zh-CN" w:bidi="ar-SA"/>
        </w:rPr>
        <w:t>（北京时间）不接受逾期递交或密封不符合要求的报价书。</w:t>
      </w:r>
    </w:p>
    <w:p w14:paraId="6E07A41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7.采购人：</w:t>
      </w:r>
      <w:r>
        <w:rPr>
          <w:rFonts w:hint="eastAsia" w:ascii="仿宋" w:hAnsi="仿宋" w:cs="仿宋"/>
          <w:b w:val="0"/>
          <w:kern w:val="2"/>
          <w:sz w:val="24"/>
          <w:szCs w:val="24"/>
          <w:u w:val="none"/>
          <w:lang w:val="en-US" w:eastAsia="zh-CN" w:bidi="ar-SA"/>
        </w:rPr>
        <w:t>贵阳市人才发展集团有限公司</w:t>
      </w:r>
    </w:p>
    <w:p w14:paraId="02CAF6D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联系地址：贵阳市观山湖区</w:t>
      </w:r>
      <w:r>
        <w:rPr>
          <w:rFonts w:hint="eastAsia" w:ascii="仿宋" w:hAnsi="仿宋" w:cs="仿宋"/>
          <w:b w:val="0"/>
          <w:kern w:val="2"/>
          <w:sz w:val="24"/>
          <w:szCs w:val="24"/>
          <w:u w:val="none"/>
          <w:lang w:val="en-US" w:eastAsia="zh-CN" w:bidi="ar-SA"/>
        </w:rPr>
        <w:t>凯里路235号1楼党群人资部</w:t>
      </w:r>
      <w:r>
        <w:rPr>
          <w:rFonts w:hint="eastAsia" w:ascii="仿宋" w:hAnsi="仿宋" w:eastAsia="仿宋" w:cs="仿宋"/>
          <w:b w:val="0"/>
          <w:kern w:val="2"/>
          <w:sz w:val="24"/>
          <w:szCs w:val="24"/>
          <w:u w:val="none"/>
          <w:lang w:val="en-US" w:eastAsia="zh-CN" w:bidi="ar-SA"/>
        </w:rPr>
        <w:t>。</w:t>
      </w:r>
    </w:p>
    <w:p w14:paraId="0D89612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联 系 人：</w:t>
      </w:r>
      <w:r>
        <w:rPr>
          <w:rFonts w:hint="eastAsia" w:ascii="仿宋" w:hAnsi="仿宋" w:cs="仿宋"/>
          <w:b w:val="0"/>
          <w:kern w:val="2"/>
          <w:sz w:val="24"/>
          <w:szCs w:val="24"/>
          <w:u w:val="none"/>
          <w:lang w:val="en-US" w:eastAsia="zh-CN" w:bidi="ar-SA"/>
        </w:rPr>
        <w:t>龙见锋</w:t>
      </w:r>
    </w:p>
    <w:p w14:paraId="4F9FF5F5">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联系电话：</w:t>
      </w:r>
      <w:r>
        <w:rPr>
          <w:rFonts w:hint="eastAsia" w:ascii="仿宋" w:hAnsi="仿宋" w:cs="仿宋"/>
          <w:b w:val="0"/>
          <w:kern w:val="2"/>
          <w:sz w:val="24"/>
          <w:szCs w:val="24"/>
          <w:u w:val="none"/>
          <w:lang w:val="en-US" w:eastAsia="zh-CN" w:bidi="ar-SA"/>
        </w:rPr>
        <w:t>18586970759</w:t>
      </w:r>
    </w:p>
    <w:p w14:paraId="394EB698">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8.</w:t>
      </w:r>
      <w:r>
        <w:rPr>
          <w:rFonts w:hint="eastAsia" w:ascii="仿宋" w:hAnsi="仿宋" w:eastAsia="仿宋" w:cs="仿宋"/>
          <w:b w:val="0"/>
          <w:kern w:val="2"/>
          <w:sz w:val="24"/>
          <w:szCs w:val="24"/>
          <w:u w:val="none"/>
          <w:lang w:val="en-US" w:eastAsia="zh-CN" w:bidi="ar-SA"/>
        </w:rPr>
        <w:t>采购代理机构:</w:t>
      </w:r>
      <w:r>
        <w:rPr>
          <w:rFonts w:hint="eastAsia" w:ascii="仿宋" w:hAnsi="仿宋" w:cs="仿宋"/>
          <w:b w:val="0"/>
          <w:kern w:val="2"/>
          <w:sz w:val="24"/>
          <w:szCs w:val="24"/>
          <w:u w:val="none"/>
          <w:lang w:val="en-US" w:eastAsia="zh-CN" w:bidi="ar-SA"/>
        </w:rPr>
        <w:t>无</w:t>
      </w:r>
    </w:p>
    <w:p w14:paraId="70811BA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 xml:space="preserve">联系地址: </w:t>
      </w:r>
      <w:r>
        <w:rPr>
          <w:rFonts w:hint="eastAsia" w:ascii="仿宋" w:hAnsi="仿宋" w:cs="仿宋"/>
          <w:b w:val="0"/>
          <w:kern w:val="2"/>
          <w:sz w:val="24"/>
          <w:szCs w:val="24"/>
          <w:u w:val="none"/>
          <w:lang w:val="en-US" w:eastAsia="zh-CN" w:bidi="ar-SA"/>
        </w:rPr>
        <w:t>无</w:t>
      </w:r>
    </w:p>
    <w:p w14:paraId="228420A4">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代理</w:t>
      </w:r>
      <w:r>
        <w:rPr>
          <w:rFonts w:hint="eastAsia" w:ascii="仿宋" w:hAnsi="仿宋" w:eastAsia="仿宋" w:cs="仿宋"/>
          <w:b w:val="0"/>
          <w:kern w:val="2"/>
          <w:sz w:val="24"/>
          <w:szCs w:val="24"/>
          <w:u w:val="none"/>
          <w:lang w:val="en-US" w:eastAsia="zh-CN" w:bidi="ar-SA"/>
        </w:rPr>
        <w:t>联系人:</w:t>
      </w:r>
      <w:r>
        <w:rPr>
          <w:rFonts w:hint="eastAsia" w:ascii="仿宋" w:hAnsi="仿宋" w:cs="仿宋"/>
          <w:b w:val="0"/>
          <w:kern w:val="2"/>
          <w:sz w:val="24"/>
          <w:szCs w:val="24"/>
          <w:u w:val="none"/>
          <w:lang w:val="en-US" w:eastAsia="zh-CN" w:bidi="ar-SA"/>
        </w:rPr>
        <w:t>无</w:t>
      </w:r>
    </w:p>
    <w:p w14:paraId="306C78C7">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u w:val="none"/>
          <w:lang w:val="en-US" w:eastAsia="zh-CN" w:bidi="ar-SA"/>
        </w:rPr>
        <w:t>联系电话:</w:t>
      </w:r>
      <w:r>
        <w:rPr>
          <w:rFonts w:hint="eastAsia" w:ascii="仿宋" w:hAnsi="仿宋" w:cs="仿宋"/>
          <w:b w:val="0"/>
          <w:kern w:val="2"/>
          <w:sz w:val="24"/>
          <w:szCs w:val="24"/>
          <w:u w:val="none"/>
          <w:lang w:val="en-US" w:eastAsia="zh-CN" w:bidi="ar-SA"/>
        </w:rPr>
        <w:t>无</w:t>
      </w:r>
    </w:p>
    <w:p w14:paraId="53328AB0">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p>
    <w:p w14:paraId="34EBE31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p>
    <w:p w14:paraId="6E30C198">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p>
    <w:p w14:paraId="0B4A03EB">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kern w:val="2"/>
          <w:sz w:val="24"/>
          <w:szCs w:val="24"/>
          <w:u w:val="none"/>
          <w:lang w:val="en-US" w:eastAsia="zh-CN" w:bidi="ar-SA"/>
        </w:rPr>
      </w:pPr>
    </w:p>
    <w:p w14:paraId="1EE24516">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p>
    <w:p w14:paraId="4DFAC513">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040" w:firstLineChars="21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贵阳市人才发展集团有限公司</w:t>
      </w:r>
    </w:p>
    <w:p w14:paraId="4471C4A4">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760" w:firstLineChars="24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2024</w:t>
      </w:r>
      <w:r>
        <w:rPr>
          <w:rFonts w:hint="eastAsia" w:ascii="仿宋" w:hAnsi="仿宋" w:eastAsia="仿宋" w:cs="仿宋"/>
          <w:b w:val="0"/>
          <w:kern w:val="2"/>
          <w:sz w:val="24"/>
          <w:szCs w:val="24"/>
          <w:u w:val="none"/>
          <w:lang w:val="en-US" w:eastAsia="zh-CN" w:bidi="ar-SA"/>
        </w:rPr>
        <w:t>年</w:t>
      </w:r>
      <w:r>
        <w:rPr>
          <w:rFonts w:hint="eastAsia" w:ascii="仿宋" w:hAnsi="仿宋" w:cs="仿宋"/>
          <w:b w:val="0"/>
          <w:kern w:val="2"/>
          <w:sz w:val="24"/>
          <w:szCs w:val="24"/>
          <w:u w:val="none"/>
          <w:lang w:val="en-US" w:eastAsia="zh-CN" w:bidi="ar-SA"/>
        </w:rPr>
        <w:t>11</w:t>
      </w:r>
      <w:r>
        <w:rPr>
          <w:rFonts w:hint="eastAsia" w:ascii="仿宋" w:hAnsi="仿宋" w:eastAsia="仿宋" w:cs="仿宋"/>
          <w:b w:val="0"/>
          <w:kern w:val="2"/>
          <w:sz w:val="24"/>
          <w:szCs w:val="24"/>
          <w:u w:val="none"/>
          <w:lang w:val="en-US" w:eastAsia="zh-CN" w:bidi="ar-SA"/>
        </w:rPr>
        <w:t>月</w:t>
      </w:r>
      <w:r>
        <w:rPr>
          <w:rFonts w:hint="eastAsia" w:ascii="仿宋" w:hAnsi="仿宋" w:cs="仿宋"/>
          <w:b w:val="0"/>
          <w:kern w:val="2"/>
          <w:sz w:val="24"/>
          <w:szCs w:val="24"/>
          <w:u w:val="none"/>
          <w:lang w:val="en-US" w:eastAsia="zh-CN" w:bidi="ar-SA"/>
        </w:rPr>
        <w:t>25</w:t>
      </w:r>
      <w:r>
        <w:rPr>
          <w:rFonts w:hint="eastAsia" w:ascii="仿宋" w:hAnsi="仿宋" w:eastAsia="仿宋" w:cs="仿宋"/>
          <w:b w:val="0"/>
          <w:kern w:val="2"/>
          <w:sz w:val="24"/>
          <w:szCs w:val="24"/>
          <w:u w:val="none"/>
          <w:lang w:val="en-US" w:eastAsia="zh-CN" w:bidi="ar-SA"/>
        </w:rPr>
        <w:t>日</w:t>
      </w:r>
    </w:p>
    <w:p w14:paraId="590FAAB6">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b w:val="0"/>
          <w:kern w:val="2"/>
          <w:sz w:val="24"/>
          <w:szCs w:val="24"/>
          <w:u w:val="none"/>
          <w:lang w:val="en-US" w:eastAsia="zh-CN" w:bidi="ar-SA"/>
        </w:rPr>
        <w:sectPr>
          <w:pgSz w:w="11906" w:h="16838"/>
          <w:pgMar w:top="1800" w:right="1499" w:bottom="1800" w:left="2007" w:header="851" w:footer="992" w:gutter="0"/>
          <w:pgNumType w:fmt="decimal"/>
          <w:cols w:space="425" w:num="1"/>
          <w:docGrid w:type="lines" w:linePitch="312" w:charSpace="0"/>
        </w:sectPr>
      </w:pPr>
    </w:p>
    <w:p w14:paraId="32BECACD">
      <w:pPr>
        <w:keepNext w:val="0"/>
        <w:keepLines w:val="0"/>
        <w:pageBreakBefore w:val="0"/>
        <w:kinsoku/>
        <w:overflowPunct/>
        <w:topLinePunct w:val="0"/>
        <w:autoSpaceDE/>
        <w:autoSpaceDN/>
        <w:bidi w:val="0"/>
        <w:spacing w:line="440" w:lineRule="exact"/>
        <w:ind w:left="0" w:leftChars="0" w:right="0" w:firstLine="0" w:firstLineChars="0"/>
        <w:rPr>
          <w:rFonts w:hint="default" w:ascii="仿宋" w:hAnsi="仿宋" w:eastAsia="仿宋" w:cs="仿宋"/>
          <w:b/>
          <w:sz w:val="52"/>
          <w:szCs w:val="52"/>
          <w:lang w:val="en-US" w:eastAsia="zh-CN"/>
        </w:rPr>
      </w:pPr>
    </w:p>
    <w:p w14:paraId="6F2DBE5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52"/>
          <w:szCs w:val="52"/>
          <w:lang w:val="en-US" w:eastAsia="zh-CN"/>
        </w:rPr>
      </w:pPr>
    </w:p>
    <w:p w14:paraId="256934D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52"/>
          <w:szCs w:val="52"/>
          <w:lang w:val="en-US" w:eastAsia="zh-CN"/>
        </w:rPr>
      </w:pPr>
    </w:p>
    <w:p w14:paraId="7C0E24C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52"/>
          <w:szCs w:val="52"/>
          <w:lang w:val="en-US" w:eastAsia="zh-CN"/>
        </w:rPr>
      </w:pPr>
    </w:p>
    <w:p w14:paraId="302B7A6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52"/>
          <w:szCs w:val="52"/>
          <w:lang w:val="en-US" w:eastAsia="zh-CN"/>
        </w:rPr>
      </w:pPr>
    </w:p>
    <w:p w14:paraId="6E370F2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52"/>
          <w:szCs w:val="52"/>
          <w:lang w:val="en-US" w:eastAsia="zh-CN"/>
        </w:rPr>
      </w:pPr>
    </w:p>
    <w:p w14:paraId="3280D625">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48"/>
          <w:szCs w:val="48"/>
          <w:lang w:val="en-US" w:eastAsia="zh-CN"/>
        </w:rPr>
      </w:pPr>
      <w:r>
        <w:rPr>
          <w:rFonts w:hint="eastAsia" w:ascii="仿宋" w:hAnsi="仿宋" w:cs="仿宋"/>
          <w:b/>
          <w:sz w:val="48"/>
          <w:szCs w:val="48"/>
          <w:lang w:val="en-US" w:eastAsia="zh-CN"/>
        </w:rPr>
        <w:t>贵阳人才集团企业宣传片拍摄服务采购</w:t>
      </w:r>
    </w:p>
    <w:p w14:paraId="0DE7182A">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52"/>
          <w:szCs w:val="52"/>
          <w:lang w:val="en-US" w:eastAsia="zh-CN"/>
        </w:rPr>
      </w:pPr>
    </w:p>
    <w:p w14:paraId="6D7307D3">
      <w:pPr>
        <w:pStyle w:val="8"/>
        <w:pageBreakBefore w:val="0"/>
        <w:kinsoku/>
        <w:overflowPunct/>
        <w:topLinePunct w:val="0"/>
        <w:autoSpaceDE/>
        <w:autoSpaceDN/>
        <w:bidi w:val="0"/>
        <w:spacing w:after="0" w:afterLines="0"/>
        <w:ind w:left="0" w:leftChars="0" w:right="0"/>
        <w:rPr>
          <w:rFonts w:hint="eastAsia" w:ascii="仿宋" w:hAnsi="仿宋" w:eastAsia="仿宋" w:cs="仿宋"/>
          <w:b/>
          <w:sz w:val="52"/>
          <w:szCs w:val="52"/>
          <w:lang w:val="en-US" w:eastAsia="zh-CN"/>
        </w:rPr>
      </w:pPr>
    </w:p>
    <w:p w14:paraId="4DD430CF">
      <w:pPr>
        <w:pStyle w:val="8"/>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sz w:val="52"/>
          <w:szCs w:val="52"/>
          <w:lang w:val="en-US" w:eastAsia="zh-CN"/>
        </w:rPr>
      </w:pPr>
    </w:p>
    <w:p w14:paraId="0C1299D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b/>
          <w:sz w:val="48"/>
          <w:szCs w:val="48"/>
          <w:lang w:val="en-US" w:eastAsia="zh-CN"/>
        </w:rPr>
      </w:pPr>
      <w:r>
        <w:rPr>
          <w:rFonts w:hint="eastAsia" w:ascii="仿宋" w:hAnsi="仿宋" w:eastAsia="仿宋" w:cs="仿宋"/>
          <w:b/>
          <w:sz w:val="48"/>
          <w:szCs w:val="48"/>
          <w:lang w:eastAsia="zh-CN"/>
        </w:rPr>
        <w:t>询</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lang w:eastAsia="zh-CN"/>
        </w:rPr>
        <w:t>价</w:t>
      </w:r>
      <w:r>
        <w:rPr>
          <w:rFonts w:hint="eastAsia" w:ascii="仿宋" w:hAnsi="仿宋" w:eastAsia="仿宋" w:cs="仿宋"/>
          <w:b/>
          <w:sz w:val="48"/>
          <w:szCs w:val="48"/>
          <w:lang w:val="en-US" w:eastAsia="zh-CN"/>
        </w:rPr>
        <w:t xml:space="preserve"> 采 购 文 件</w:t>
      </w:r>
    </w:p>
    <w:p w14:paraId="6437D63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sz w:val="48"/>
          <w:szCs w:val="48"/>
          <w:lang w:val="en-US" w:eastAsia="zh-CN"/>
        </w:rPr>
      </w:pPr>
    </w:p>
    <w:p w14:paraId="7C894771">
      <w:pPr>
        <w:pStyle w:val="4"/>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sz w:val="48"/>
          <w:szCs w:val="48"/>
          <w:lang w:val="en-US" w:eastAsia="zh-CN"/>
        </w:rPr>
      </w:pPr>
    </w:p>
    <w:p w14:paraId="02CE6E1D">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sz w:val="48"/>
          <w:szCs w:val="48"/>
          <w:lang w:val="en-US" w:eastAsia="zh-CN"/>
        </w:rPr>
      </w:pPr>
    </w:p>
    <w:p w14:paraId="1DC257F6">
      <w:pPr>
        <w:pStyle w:val="4"/>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sz w:val="48"/>
          <w:szCs w:val="48"/>
          <w:lang w:val="en-US" w:eastAsia="zh-CN"/>
        </w:rPr>
      </w:pPr>
    </w:p>
    <w:p w14:paraId="3E836E54">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sz w:val="48"/>
          <w:szCs w:val="48"/>
          <w:lang w:val="en-US" w:eastAsia="zh-CN"/>
        </w:rPr>
      </w:pPr>
    </w:p>
    <w:p w14:paraId="0F055843">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sz w:val="48"/>
          <w:szCs w:val="48"/>
          <w:lang w:val="en-US" w:eastAsia="zh-CN"/>
        </w:rPr>
      </w:pPr>
    </w:p>
    <w:p w14:paraId="6B73EA09">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sz w:val="48"/>
          <w:szCs w:val="48"/>
          <w:lang w:val="en-US" w:eastAsia="zh-CN"/>
        </w:rPr>
      </w:pPr>
    </w:p>
    <w:p w14:paraId="1BA5F889">
      <w:pPr>
        <w:pStyle w:val="8"/>
        <w:pageBreakBefore w:val="0"/>
        <w:kinsoku/>
        <w:overflowPunct/>
        <w:topLinePunct w:val="0"/>
        <w:autoSpaceDE/>
        <w:autoSpaceDN/>
        <w:bidi w:val="0"/>
        <w:spacing w:after="0" w:afterLines="0"/>
        <w:ind w:left="0" w:leftChars="0" w:right="0"/>
        <w:rPr>
          <w:rFonts w:hint="eastAsia" w:ascii="仿宋" w:hAnsi="仿宋" w:eastAsia="仿宋" w:cs="仿宋"/>
          <w:b/>
          <w:sz w:val="48"/>
          <w:szCs w:val="48"/>
          <w:lang w:val="en-US" w:eastAsia="zh-CN"/>
        </w:rPr>
      </w:pPr>
    </w:p>
    <w:p w14:paraId="1053DA82">
      <w:pPr>
        <w:pStyle w:val="8"/>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sz w:val="48"/>
          <w:szCs w:val="48"/>
          <w:lang w:val="en-US" w:eastAsia="zh-CN"/>
        </w:rPr>
      </w:pPr>
    </w:p>
    <w:p w14:paraId="1A9C62D6">
      <w:pPr>
        <w:pStyle w:val="8"/>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sz w:val="48"/>
          <w:szCs w:val="48"/>
          <w:lang w:val="en-US" w:eastAsia="zh-CN"/>
        </w:rPr>
      </w:pPr>
    </w:p>
    <w:p w14:paraId="7F145F6C">
      <w:pPr>
        <w:pStyle w:val="8"/>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sz w:val="48"/>
          <w:szCs w:val="48"/>
          <w:lang w:val="en-US" w:eastAsia="zh-CN"/>
        </w:rPr>
      </w:pPr>
    </w:p>
    <w:p w14:paraId="1F63648E">
      <w:pPr>
        <w:pStyle w:val="8"/>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sz w:val="48"/>
          <w:szCs w:val="48"/>
          <w:lang w:val="en-US" w:eastAsia="zh-CN"/>
        </w:rPr>
      </w:pPr>
    </w:p>
    <w:p w14:paraId="47F6AE15">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sz w:val="44"/>
          <w:szCs w:val="44"/>
          <w:lang w:val="en-US" w:eastAsia="zh-CN"/>
        </w:rPr>
      </w:pPr>
      <w:r>
        <w:rPr>
          <w:rFonts w:hint="eastAsia" w:ascii="仿宋" w:hAnsi="仿宋" w:eastAsia="仿宋" w:cs="仿宋"/>
          <w:b/>
          <w:sz w:val="44"/>
          <w:szCs w:val="44"/>
          <w:lang w:val="en-US" w:eastAsia="zh-CN"/>
        </w:rPr>
        <w:t>贵阳市人才</w:t>
      </w:r>
      <w:r>
        <w:rPr>
          <w:rFonts w:hint="eastAsia" w:ascii="仿宋" w:hAnsi="仿宋" w:cs="仿宋"/>
          <w:b/>
          <w:sz w:val="44"/>
          <w:szCs w:val="44"/>
          <w:lang w:val="en-US" w:eastAsia="zh-CN"/>
        </w:rPr>
        <w:t>发展集团</w:t>
      </w:r>
      <w:r>
        <w:rPr>
          <w:rFonts w:hint="eastAsia" w:ascii="仿宋" w:hAnsi="仿宋" w:eastAsia="仿宋" w:cs="仿宋"/>
          <w:b/>
          <w:sz w:val="44"/>
          <w:szCs w:val="44"/>
          <w:lang w:val="en-US" w:eastAsia="zh-CN"/>
        </w:rPr>
        <w:t>有限公司</w:t>
      </w:r>
    </w:p>
    <w:p w14:paraId="37D43599">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sz w:val="52"/>
          <w:szCs w:val="52"/>
          <w:lang w:val="en-US" w:eastAsia="zh-CN"/>
        </w:rPr>
      </w:pPr>
      <w:r>
        <w:rPr>
          <w:rFonts w:hint="eastAsia" w:ascii="仿宋" w:hAnsi="仿宋" w:cs="仿宋"/>
          <w:b/>
          <w:sz w:val="44"/>
          <w:szCs w:val="44"/>
          <w:u w:val="single"/>
          <w:lang w:val="en-US" w:eastAsia="zh-CN"/>
        </w:rPr>
        <w:t>2024</w:t>
      </w:r>
      <w:r>
        <w:rPr>
          <w:rFonts w:hint="eastAsia" w:ascii="仿宋" w:hAnsi="仿宋" w:eastAsia="仿宋" w:cs="仿宋"/>
          <w:b/>
          <w:sz w:val="44"/>
          <w:szCs w:val="44"/>
          <w:u w:val="single"/>
          <w:lang w:val="en-US" w:eastAsia="zh-CN"/>
        </w:rPr>
        <w:t xml:space="preserve"> </w:t>
      </w:r>
      <w:r>
        <w:rPr>
          <w:rFonts w:hint="eastAsia" w:ascii="仿宋" w:hAnsi="仿宋" w:eastAsia="仿宋" w:cs="仿宋"/>
          <w:b/>
          <w:sz w:val="44"/>
          <w:szCs w:val="44"/>
        </w:rPr>
        <w:t>年</w:t>
      </w:r>
      <w:r>
        <w:rPr>
          <w:rFonts w:hint="eastAsia" w:ascii="仿宋" w:hAnsi="仿宋" w:eastAsia="仿宋" w:cs="仿宋"/>
          <w:b/>
          <w:sz w:val="44"/>
          <w:szCs w:val="44"/>
          <w:u w:val="single"/>
          <w:lang w:val="en-US" w:eastAsia="zh-CN"/>
        </w:rPr>
        <w:t xml:space="preserve"> </w:t>
      </w:r>
      <w:r>
        <w:rPr>
          <w:rFonts w:hint="eastAsia" w:ascii="仿宋" w:hAnsi="仿宋" w:cs="仿宋"/>
          <w:b/>
          <w:sz w:val="44"/>
          <w:szCs w:val="44"/>
          <w:u w:val="single"/>
          <w:lang w:val="en-US" w:eastAsia="zh-CN"/>
        </w:rPr>
        <w:t>11</w:t>
      </w:r>
      <w:r>
        <w:rPr>
          <w:rFonts w:hint="eastAsia" w:ascii="仿宋" w:hAnsi="仿宋" w:eastAsia="仿宋" w:cs="仿宋"/>
          <w:b/>
          <w:sz w:val="44"/>
          <w:szCs w:val="44"/>
          <w:u w:val="single"/>
          <w:lang w:val="en-US" w:eastAsia="zh-CN"/>
        </w:rPr>
        <w:t xml:space="preserve"> </w:t>
      </w:r>
      <w:r>
        <w:rPr>
          <w:rFonts w:hint="eastAsia" w:ascii="仿宋" w:hAnsi="仿宋" w:eastAsia="仿宋" w:cs="仿宋"/>
          <w:b/>
          <w:sz w:val="44"/>
          <w:szCs w:val="44"/>
        </w:rPr>
        <w:t>月</w:t>
      </w:r>
    </w:p>
    <w:p w14:paraId="66090FB0">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sz w:val="52"/>
          <w:szCs w:val="52"/>
          <w:lang w:val="en-US" w:eastAsia="zh-CN"/>
        </w:rPr>
        <w:sectPr>
          <w:headerReference r:id="rId5" w:type="default"/>
          <w:pgSz w:w="11906" w:h="16838"/>
          <w:pgMar w:top="1440" w:right="1800" w:bottom="1440" w:left="1800" w:header="851" w:footer="992" w:gutter="0"/>
          <w:pgNumType w:fmt="decimal" w:start="1"/>
          <w:cols w:space="425" w:num="1"/>
          <w:docGrid w:type="lines" w:linePitch="312" w:charSpace="0"/>
        </w:sectPr>
      </w:pPr>
    </w:p>
    <w:p w14:paraId="40D48135">
      <w:pPr>
        <w:pStyle w:val="8"/>
        <w:pageBreakBefore w:val="0"/>
        <w:kinsoku/>
        <w:overflowPunct/>
        <w:topLinePunct w:val="0"/>
        <w:autoSpaceDE/>
        <w:autoSpaceDN/>
        <w:bidi w:val="0"/>
        <w:spacing w:after="0" w:afterLines="0"/>
        <w:ind w:left="0" w:leftChars="0" w:right="0"/>
        <w:rPr>
          <w:rFonts w:hint="eastAsia"/>
          <w:lang w:val="en-US" w:eastAsia="zh-CN"/>
        </w:rPr>
      </w:pPr>
    </w:p>
    <w:p w14:paraId="6051EE99">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目    录</w:t>
      </w:r>
    </w:p>
    <w:p w14:paraId="59117B58">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TOC \o "1-1" \h \u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_Toc17540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一</w:t>
      </w:r>
      <w:r>
        <w:rPr>
          <w:rFonts w:hint="eastAsia" w:ascii="仿宋" w:hAnsi="仿宋" w:eastAsia="仿宋" w:cs="仿宋"/>
          <w:sz w:val="32"/>
          <w:szCs w:val="32"/>
        </w:rPr>
        <w:t>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询价</w:t>
      </w:r>
      <w:r>
        <w:rPr>
          <w:rFonts w:hint="eastAsia" w:ascii="仿宋" w:hAnsi="仿宋" w:eastAsia="仿宋" w:cs="仿宋"/>
          <w:sz w:val="32"/>
          <w:szCs w:val="32"/>
          <w:lang w:val="en-US" w:eastAsia="zh-CN"/>
        </w:rPr>
        <w:t>采购</w:t>
      </w:r>
      <w:r>
        <w:rPr>
          <w:rFonts w:hint="eastAsia" w:ascii="仿宋" w:hAnsi="仿宋" w:eastAsia="仿宋" w:cs="仿宋"/>
          <w:sz w:val="32"/>
          <w:szCs w:val="32"/>
        </w:rPr>
        <w:t>邀请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_Toc17540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F2A1AEE">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_Toc23736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二</w:t>
      </w:r>
      <w:r>
        <w:rPr>
          <w:rFonts w:hint="eastAsia" w:ascii="仿宋" w:hAnsi="仿宋" w:eastAsia="仿宋" w:cs="仿宋"/>
          <w:sz w:val="32"/>
          <w:szCs w:val="32"/>
        </w:rPr>
        <w:t>部分</w:t>
      </w:r>
      <w:r>
        <w:rPr>
          <w:rFonts w:hint="eastAsia" w:ascii="仿宋" w:hAnsi="仿宋" w:eastAsia="仿宋" w:cs="仿宋"/>
          <w:sz w:val="32"/>
          <w:szCs w:val="32"/>
          <w:lang w:val="en-US" w:eastAsia="zh-CN"/>
        </w:rPr>
        <w:t xml:space="preserve">  采购内容及商务要求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_Toc23736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3157D70E">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_Toc22615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部分</w:t>
      </w:r>
      <w:r>
        <w:rPr>
          <w:rFonts w:hint="eastAsia" w:ascii="仿宋" w:hAnsi="仿宋" w:eastAsia="仿宋" w:cs="仿宋"/>
          <w:sz w:val="32"/>
          <w:szCs w:val="32"/>
          <w:lang w:val="en-US" w:eastAsia="zh-CN"/>
        </w:rPr>
        <w:t xml:space="preserve">  初步审查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_Toc22615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69404F0B">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_Toc18938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部分</w:t>
      </w:r>
      <w:r>
        <w:rPr>
          <w:rFonts w:hint="eastAsia" w:ascii="仿宋" w:hAnsi="仿宋" w:eastAsia="仿宋" w:cs="仿宋"/>
          <w:sz w:val="32"/>
          <w:szCs w:val="32"/>
          <w:lang w:val="en-US" w:eastAsia="zh-CN"/>
        </w:rPr>
        <w:t xml:space="preserve">  评审流程及标准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_Toc18938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0ACF09F">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_Toc29695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部分</w:t>
      </w:r>
      <w:r>
        <w:rPr>
          <w:rFonts w:hint="eastAsia" w:ascii="仿宋" w:hAnsi="仿宋" w:eastAsia="仿宋" w:cs="仿宋"/>
          <w:sz w:val="32"/>
          <w:szCs w:val="32"/>
          <w:lang w:val="en-US" w:eastAsia="zh-CN"/>
        </w:rPr>
        <w:t xml:space="preserve">  附件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_Toc29695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4056B1C3">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textAlignment w:val="auto"/>
        <w:rPr>
          <w:rFonts w:hint="eastAsia"/>
          <w:lang w:val="en-US" w:eastAsia="zh-CN"/>
        </w:rPr>
      </w:pPr>
      <w:r>
        <w:rPr>
          <w:rFonts w:hint="eastAsia" w:ascii="仿宋" w:hAnsi="仿宋" w:eastAsia="仿宋" w:cs="仿宋"/>
          <w:sz w:val="32"/>
          <w:szCs w:val="32"/>
          <w:lang w:val="en-US" w:eastAsia="zh-CN"/>
        </w:rPr>
        <w:fldChar w:fldCharType="end"/>
      </w:r>
    </w:p>
    <w:p w14:paraId="208E2DB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sz w:val="52"/>
          <w:szCs w:val="52"/>
          <w:lang w:val="en-US" w:eastAsia="zh-CN"/>
        </w:rPr>
      </w:pPr>
    </w:p>
    <w:p w14:paraId="017D8BD1">
      <w:pPr>
        <w:pStyle w:val="2"/>
        <w:pageBreakBefore w:val="0"/>
        <w:kinsoku/>
        <w:overflowPunct/>
        <w:topLinePunct w:val="0"/>
        <w:autoSpaceDE/>
        <w:autoSpaceDN/>
        <w:bidi w:val="0"/>
        <w:spacing w:beforeLines="0" w:afterLines="0"/>
        <w:ind w:left="0" w:leftChars="0" w:right="0"/>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bookmarkStart w:id="0" w:name="_Toc19954"/>
    </w:p>
    <w:p w14:paraId="3EBC2C8D">
      <w:pPr>
        <w:pStyle w:val="2"/>
        <w:keepNext/>
        <w:keepLines/>
        <w:pageBreakBefore w:val="0"/>
        <w:widowControl w:val="0"/>
        <w:kinsoku/>
        <w:wordWrap/>
        <w:overflowPunct/>
        <w:topLinePunct w:val="0"/>
        <w:autoSpaceDE/>
        <w:autoSpaceDN/>
        <w:bidi w:val="0"/>
        <w:adjustRightInd/>
        <w:snapToGrid/>
        <w:textAlignment w:val="auto"/>
        <w:rPr>
          <w:rFonts w:hint="eastAsia"/>
          <w:b/>
          <w:bCs w:val="0"/>
          <w:sz w:val="32"/>
          <w:szCs w:val="32"/>
        </w:rPr>
      </w:pPr>
      <w:bookmarkStart w:id="1" w:name="_Toc17540"/>
    </w:p>
    <w:p w14:paraId="70291237">
      <w:pPr>
        <w:pStyle w:val="2"/>
        <w:keepNext/>
        <w:keepLines/>
        <w:pageBreakBefore w:val="0"/>
        <w:widowControl w:val="0"/>
        <w:kinsoku/>
        <w:wordWrap/>
        <w:overflowPunct/>
        <w:topLinePunct w:val="0"/>
        <w:autoSpaceDE/>
        <w:autoSpaceDN/>
        <w:bidi w:val="0"/>
        <w:adjustRightInd/>
        <w:snapToGrid/>
        <w:textAlignment w:val="auto"/>
        <w:rPr>
          <w:rFonts w:hint="eastAsia"/>
          <w:b/>
          <w:bCs w:val="0"/>
          <w:sz w:val="32"/>
          <w:szCs w:val="32"/>
          <w:lang w:val="en-US" w:eastAsia="zh-CN"/>
        </w:rPr>
      </w:pPr>
      <w:r>
        <w:rPr>
          <w:rFonts w:hint="eastAsia"/>
          <w:b/>
          <w:bCs w:val="0"/>
          <w:sz w:val="32"/>
          <w:szCs w:val="32"/>
        </w:rPr>
        <w:t>第</w:t>
      </w:r>
      <w:r>
        <w:rPr>
          <w:rFonts w:hint="eastAsia"/>
          <w:b/>
          <w:bCs w:val="0"/>
          <w:sz w:val="32"/>
          <w:szCs w:val="32"/>
          <w:lang w:val="en-US" w:eastAsia="zh-CN"/>
        </w:rPr>
        <w:t>一</w:t>
      </w:r>
      <w:r>
        <w:rPr>
          <w:rFonts w:hint="eastAsia"/>
          <w:b/>
          <w:bCs w:val="0"/>
          <w:sz w:val="32"/>
          <w:szCs w:val="32"/>
        </w:rPr>
        <w:t>部分</w:t>
      </w:r>
      <w:r>
        <w:rPr>
          <w:rFonts w:hint="eastAsia"/>
          <w:b/>
          <w:bCs w:val="0"/>
          <w:sz w:val="32"/>
          <w:szCs w:val="32"/>
          <w:lang w:val="en-US" w:eastAsia="zh-CN"/>
        </w:rPr>
        <w:t xml:space="preserve">  </w:t>
      </w:r>
      <w:r>
        <w:rPr>
          <w:rFonts w:hint="eastAsia"/>
          <w:b/>
          <w:bCs w:val="0"/>
          <w:sz w:val="32"/>
          <w:szCs w:val="32"/>
        </w:rPr>
        <w:t>询价</w:t>
      </w:r>
      <w:r>
        <w:rPr>
          <w:rFonts w:hint="eastAsia"/>
          <w:b/>
          <w:bCs w:val="0"/>
          <w:sz w:val="32"/>
          <w:szCs w:val="32"/>
          <w:lang w:val="en-US" w:eastAsia="zh-CN"/>
        </w:rPr>
        <w:t>采购</w:t>
      </w:r>
      <w:r>
        <w:rPr>
          <w:rFonts w:hint="eastAsia"/>
          <w:b/>
          <w:bCs w:val="0"/>
          <w:sz w:val="32"/>
          <w:szCs w:val="32"/>
        </w:rPr>
        <w:t>邀请</w:t>
      </w:r>
      <w:bookmarkEnd w:id="0"/>
      <w:bookmarkEnd w:id="1"/>
    </w:p>
    <w:p w14:paraId="364CF7FF">
      <w:pPr>
        <w:keepNext w:val="0"/>
        <w:keepLines w:val="0"/>
        <w:pageBreakBefore w:val="0"/>
        <w:kinsoku/>
        <w:wordWrap/>
        <w:overflowPunct/>
        <w:topLinePunct w:val="0"/>
        <w:autoSpaceDE/>
        <w:autoSpaceDN/>
        <w:bidi w:val="0"/>
        <w:adjustRightInd/>
        <w:spacing w:line="440" w:lineRule="exact"/>
        <w:ind w:left="0" w:leftChars="0" w:right="0" w:firstLine="0" w:firstLineChars="0"/>
        <w:jc w:val="both"/>
        <w:textAlignment w:val="auto"/>
        <w:outlineLvl w:val="9"/>
        <w:rPr>
          <w:rFonts w:hint="eastAsia" w:ascii="仿宋" w:hAnsi="仿宋" w:eastAsia="仿宋" w:cs="仿宋"/>
          <w:b/>
          <w:bCs/>
          <w:sz w:val="32"/>
          <w:szCs w:val="32"/>
          <w:lang w:val="en-US" w:eastAsia="zh-CN"/>
        </w:rPr>
      </w:pPr>
    </w:p>
    <w:p w14:paraId="7F5F04AD">
      <w:pPr>
        <w:keepNext w:val="0"/>
        <w:keepLines w:val="0"/>
        <w:pageBreakBefore w:val="0"/>
        <w:kinsoku/>
        <w:wordWrap/>
        <w:overflowPunct/>
        <w:topLinePunct w:val="0"/>
        <w:autoSpaceDE/>
        <w:autoSpaceDN/>
        <w:bidi w:val="0"/>
        <w:adjustRightInd/>
        <w:spacing w:line="440" w:lineRule="exact"/>
        <w:ind w:left="0" w:leftChars="0" w:right="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致：各供应商</w:t>
      </w:r>
    </w:p>
    <w:p w14:paraId="7E1BA78C">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仿宋" w:hAnsi="仿宋" w:eastAsia="仿宋" w:cs="仿宋"/>
          <w:b w:val="0"/>
          <w:sz w:val="24"/>
          <w:szCs w:val="24"/>
          <w:u w:val="none"/>
          <w:lang w:val="en-US" w:eastAsia="zh-CN"/>
        </w:rPr>
      </w:pPr>
      <w:r>
        <w:rPr>
          <w:rFonts w:hint="eastAsia" w:ascii="仿宋" w:hAnsi="仿宋" w:eastAsia="仿宋" w:cs="仿宋"/>
          <w:sz w:val="24"/>
          <w:szCs w:val="24"/>
          <w:lang w:val="en-US" w:eastAsia="zh-CN"/>
        </w:rPr>
        <w:t>我公司现对</w:t>
      </w:r>
      <w:r>
        <w:rPr>
          <w:rFonts w:hint="eastAsia" w:ascii="仿宋" w:hAnsi="仿宋" w:eastAsia="仿宋" w:cs="仿宋"/>
          <w:b w:val="0"/>
          <w:kern w:val="2"/>
          <w:sz w:val="24"/>
          <w:szCs w:val="24"/>
          <w:u w:val="single"/>
          <w:lang w:val="en-US" w:eastAsia="zh-CN" w:bidi="ar-SA"/>
        </w:rPr>
        <w:t>贵阳人才集团</w:t>
      </w:r>
      <w:r>
        <w:rPr>
          <w:rFonts w:hint="eastAsia" w:ascii="仿宋" w:hAnsi="仿宋" w:cs="仿宋"/>
          <w:b w:val="0"/>
          <w:kern w:val="2"/>
          <w:sz w:val="24"/>
          <w:szCs w:val="24"/>
          <w:u w:val="single"/>
          <w:lang w:val="en-US" w:eastAsia="zh-CN" w:bidi="ar-SA"/>
        </w:rPr>
        <w:t>健康体检服务机构采购</w:t>
      </w:r>
      <w:r>
        <w:rPr>
          <w:rFonts w:hint="eastAsia" w:ascii="仿宋" w:hAnsi="仿宋" w:eastAsia="仿宋" w:cs="仿宋"/>
          <w:b w:val="0"/>
          <w:sz w:val="24"/>
          <w:szCs w:val="24"/>
          <w:u w:val="none"/>
          <w:lang w:val="en-US" w:eastAsia="zh-CN"/>
        </w:rPr>
        <w:t>进行询价采购，现诚邀各供应商按照采购文件内容及要求参加本次询价采购活动，并提交响应文件。</w:t>
      </w:r>
    </w:p>
    <w:p w14:paraId="2244198B">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1.项目名称：</w:t>
      </w:r>
    </w:p>
    <w:p w14:paraId="28F841EA">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cs="仿宋"/>
          <w:b w:val="0"/>
          <w:kern w:val="2"/>
          <w:sz w:val="24"/>
          <w:szCs w:val="24"/>
          <w:u w:val="single"/>
          <w:lang w:val="en-US" w:eastAsia="zh-CN" w:bidi="ar-SA"/>
        </w:rPr>
      </w:pPr>
      <w:r>
        <w:rPr>
          <w:rFonts w:hint="eastAsia" w:ascii="仿宋" w:hAnsi="仿宋" w:eastAsia="仿宋" w:cs="仿宋"/>
          <w:b w:val="0"/>
          <w:kern w:val="2"/>
          <w:sz w:val="24"/>
          <w:szCs w:val="24"/>
          <w:u w:val="single"/>
          <w:lang w:val="en-US" w:eastAsia="zh-CN" w:bidi="ar-SA"/>
        </w:rPr>
        <w:t>贵阳人才集团</w:t>
      </w:r>
      <w:r>
        <w:rPr>
          <w:rFonts w:hint="eastAsia" w:ascii="仿宋" w:hAnsi="仿宋" w:cs="仿宋"/>
          <w:b w:val="0"/>
          <w:kern w:val="2"/>
          <w:sz w:val="24"/>
          <w:szCs w:val="24"/>
          <w:u w:val="single"/>
          <w:lang w:val="en-US" w:eastAsia="zh-CN" w:bidi="ar-SA"/>
        </w:rPr>
        <w:t>健康体检服务机构采购</w:t>
      </w:r>
    </w:p>
    <w:p w14:paraId="33A4DBC8">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2.接受响应文件及评审地址：</w:t>
      </w:r>
    </w:p>
    <w:p w14:paraId="4E31EBC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b w:val="0"/>
          <w:kern w:val="2"/>
          <w:sz w:val="24"/>
          <w:szCs w:val="24"/>
          <w:u w:val="none"/>
          <w:lang w:val="en-US" w:eastAsia="zh-CN" w:bidi="ar-SA"/>
        </w:rPr>
        <w:t>贵阳市观山湖区</w:t>
      </w:r>
      <w:r>
        <w:rPr>
          <w:rFonts w:hint="eastAsia" w:ascii="仿宋" w:hAnsi="仿宋" w:cs="仿宋"/>
          <w:b w:val="0"/>
          <w:kern w:val="2"/>
          <w:sz w:val="24"/>
          <w:szCs w:val="24"/>
          <w:u w:val="none"/>
          <w:lang w:val="en-US" w:eastAsia="zh-CN" w:bidi="ar-SA"/>
        </w:rPr>
        <w:t>凯里路235号1楼会议室</w:t>
      </w:r>
      <w:r>
        <w:rPr>
          <w:rFonts w:hint="eastAsia" w:ascii="仿宋" w:hAnsi="仿宋" w:eastAsia="仿宋" w:cs="仿宋"/>
          <w:b w:val="0"/>
          <w:kern w:val="2"/>
          <w:sz w:val="24"/>
          <w:szCs w:val="24"/>
          <w:u w:val="none"/>
          <w:lang w:val="en-US" w:eastAsia="zh-CN" w:bidi="ar-SA"/>
        </w:rPr>
        <w:t>。</w:t>
      </w:r>
    </w:p>
    <w:p w14:paraId="30C039B9">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3.接受响应文件截止时间及评审时间：</w:t>
      </w:r>
    </w:p>
    <w:p w14:paraId="4E481CD7">
      <w:pPr>
        <w:keepNext w:val="0"/>
        <w:keepLines w:val="0"/>
        <w:pageBreakBefore w:val="0"/>
        <w:kinsoku/>
        <w:wordWrap/>
        <w:overflowPunct/>
        <w:topLinePunct w:val="0"/>
        <w:autoSpaceDE/>
        <w:autoSpaceDN/>
        <w:bidi w:val="0"/>
        <w:adjustRightInd w:val="0"/>
        <w:snapToGrid w:val="0"/>
        <w:spacing w:line="440" w:lineRule="exact"/>
        <w:ind w:left="0" w:leftChars="0" w:right="0" w:firstLine="480" w:firstLineChars="200"/>
        <w:jc w:val="left"/>
        <w:textAlignment w:val="auto"/>
        <w:rPr>
          <w:rFonts w:hint="eastAsia" w:ascii="仿宋" w:hAnsi="仿宋" w:eastAsia="仿宋" w:cs="仿宋"/>
          <w:bCs/>
          <w:sz w:val="24"/>
          <w:szCs w:val="24"/>
        </w:rPr>
      </w:pPr>
      <w:r>
        <w:rPr>
          <w:rFonts w:hint="eastAsia" w:ascii="仿宋" w:hAnsi="仿宋" w:cs="仿宋"/>
          <w:bCs/>
          <w:sz w:val="24"/>
          <w:szCs w:val="24"/>
          <w:u w:val="single"/>
          <w:lang w:val="en-US" w:eastAsia="zh-CN"/>
        </w:rPr>
        <w:t>2024</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年</w:t>
      </w:r>
      <w:r>
        <w:rPr>
          <w:rFonts w:hint="eastAsia" w:ascii="仿宋" w:hAnsi="仿宋" w:eastAsia="仿宋" w:cs="仿宋"/>
          <w:bCs/>
          <w:sz w:val="24"/>
          <w:szCs w:val="24"/>
          <w:u w:val="single"/>
          <w:lang w:val="en-US" w:eastAsia="zh-CN"/>
        </w:rPr>
        <w:t xml:space="preserve"> </w:t>
      </w:r>
      <w:r>
        <w:rPr>
          <w:rFonts w:hint="eastAsia" w:ascii="仿宋" w:hAnsi="仿宋" w:cs="仿宋"/>
          <w:bCs/>
          <w:sz w:val="24"/>
          <w:szCs w:val="24"/>
          <w:u w:val="single"/>
          <w:lang w:val="en-US" w:eastAsia="zh-CN"/>
        </w:rPr>
        <w:t>11</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月</w:t>
      </w:r>
      <w:r>
        <w:rPr>
          <w:rFonts w:hint="eastAsia" w:ascii="仿宋" w:hAnsi="仿宋" w:eastAsia="仿宋" w:cs="仿宋"/>
          <w:bCs/>
          <w:sz w:val="24"/>
          <w:szCs w:val="24"/>
          <w:u w:val="single"/>
          <w:lang w:val="en-US" w:eastAsia="zh-CN"/>
        </w:rPr>
        <w:t xml:space="preserve"> </w:t>
      </w:r>
      <w:r>
        <w:rPr>
          <w:rFonts w:hint="eastAsia" w:ascii="仿宋" w:hAnsi="仿宋" w:cs="仿宋"/>
          <w:bCs/>
          <w:sz w:val="24"/>
          <w:szCs w:val="24"/>
          <w:u w:val="single"/>
          <w:lang w:val="en-US" w:eastAsia="zh-CN"/>
        </w:rPr>
        <w:t>28</w:t>
      </w:r>
      <w:bookmarkStart w:id="10" w:name="_GoBack"/>
      <w:bookmarkEnd w:id="10"/>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日</w:t>
      </w:r>
      <w:r>
        <w:rPr>
          <w:rFonts w:hint="eastAsia" w:ascii="仿宋" w:hAnsi="仿宋" w:eastAsia="仿宋" w:cs="仿宋"/>
          <w:bCs/>
          <w:sz w:val="24"/>
          <w:szCs w:val="24"/>
          <w:u w:val="single"/>
          <w:lang w:val="en-US" w:eastAsia="zh-CN"/>
        </w:rPr>
        <w:t xml:space="preserve"> </w:t>
      </w:r>
      <w:r>
        <w:rPr>
          <w:rFonts w:hint="eastAsia" w:ascii="仿宋" w:hAnsi="仿宋" w:cs="仿宋"/>
          <w:bCs/>
          <w:sz w:val="24"/>
          <w:szCs w:val="24"/>
          <w:u w:val="single"/>
          <w:lang w:val="en-US" w:eastAsia="zh-CN"/>
        </w:rPr>
        <w:t>17</w:t>
      </w:r>
      <w:r>
        <w:rPr>
          <w:rFonts w:hint="eastAsia" w:ascii="仿宋" w:hAnsi="仿宋" w:eastAsia="仿宋" w:cs="仿宋"/>
          <w:bCs/>
          <w:sz w:val="24"/>
          <w:szCs w:val="24"/>
          <w:u w:val="single"/>
          <w:lang w:val="en-US" w:eastAsia="zh-CN"/>
        </w:rPr>
        <w:t>:</w:t>
      </w:r>
      <w:r>
        <w:rPr>
          <w:rFonts w:hint="eastAsia" w:ascii="仿宋" w:hAnsi="仿宋" w:cs="仿宋"/>
          <w:bCs/>
          <w:sz w:val="24"/>
          <w:szCs w:val="24"/>
          <w:u w:val="single"/>
          <w:lang w:val="en-US" w:eastAsia="zh-CN"/>
        </w:rPr>
        <w:t>00</w:t>
      </w:r>
      <w:r>
        <w:rPr>
          <w:rFonts w:hint="eastAsia" w:ascii="仿宋" w:hAnsi="仿宋" w:eastAsia="仿宋" w:cs="仿宋"/>
          <w:bCs/>
          <w:sz w:val="24"/>
          <w:szCs w:val="24"/>
          <w:u w:val="single"/>
          <w:lang w:val="en-US" w:eastAsia="zh-CN"/>
        </w:rPr>
        <w:t xml:space="preserve"> </w:t>
      </w:r>
      <w:r>
        <w:rPr>
          <w:rFonts w:hint="eastAsia" w:ascii="仿宋" w:hAnsi="仿宋" w:eastAsia="仿宋" w:cs="仿宋"/>
          <w:b/>
          <w:color w:val="000000"/>
          <w:sz w:val="24"/>
          <w:szCs w:val="24"/>
          <w:highlight w:val="none"/>
        </w:rPr>
        <w:t>（北京时间）不接受逾期递交或密封不符合要求的报价书。</w:t>
      </w:r>
    </w:p>
    <w:p w14:paraId="693C06B2">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8"/>
          <w:szCs w:val="28"/>
          <w:lang w:val="en-US" w:eastAsia="zh-CN"/>
        </w:rPr>
        <w:t>4.最高限价：</w:t>
      </w:r>
    </w:p>
    <w:p w14:paraId="242160CB">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男性不高于1486元/人，未婚女性不高于1522元/人，已婚女性不高于1527元/人。</w:t>
      </w:r>
    </w:p>
    <w:p w14:paraId="7F815867">
      <w:pPr>
        <w:keepNext w:val="0"/>
        <w:keepLines w:val="0"/>
        <w:pageBreakBefore w:val="0"/>
        <w:kinsoku/>
        <w:wordWrap/>
        <w:overflowPunct/>
        <w:topLinePunct w:val="0"/>
        <w:autoSpaceDE/>
        <w:autoSpaceDN/>
        <w:bidi w:val="0"/>
        <w:adjustRightInd/>
        <w:spacing w:line="440" w:lineRule="exact"/>
        <w:ind w:left="0" w:leftChars="0" w:right="0" w:firstLine="482" w:firstLineChars="200"/>
        <w:jc w:val="both"/>
        <w:textAlignment w:val="auto"/>
        <w:rPr>
          <w:rFonts w:hint="eastAsia" w:ascii="仿宋" w:hAnsi="仿宋" w:eastAsia="仿宋" w:cs="仿宋"/>
          <w:b/>
          <w:bCs w:val="0"/>
          <w:sz w:val="24"/>
          <w:szCs w:val="24"/>
          <w:highlight w:val="green"/>
          <w:lang w:val="en-US" w:eastAsia="zh-CN"/>
        </w:rPr>
      </w:pPr>
      <w:r>
        <w:rPr>
          <w:rFonts w:hint="eastAsia" w:ascii="仿宋" w:hAnsi="仿宋" w:eastAsia="仿宋" w:cs="仿宋"/>
          <w:b/>
          <w:bCs w:val="0"/>
          <w:color w:val="auto"/>
          <w:sz w:val="24"/>
          <w:szCs w:val="24"/>
          <w:highlight w:val="none"/>
        </w:rPr>
        <w:t>注：</w:t>
      </w:r>
      <w:r>
        <w:rPr>
          <w:rFonts w:hint="eastAsia" w:ascii="仿宋" w:hAnsi="仿宋" w:eastAsia="仿宋" w:cs="仿宋"/>
          <w:b/>
          <w:bCs w:val="0"/>
          <w:sz w:val="24"/>
          <w:szCs w:val="24"/>
          <w:lang w:val="en-US" w:eastAsia="zh-CN"/>
        </w:rPr>
        <w:t>本次询价采购</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报价应包含：</w:t>
      </w:r>
      <w:r>
        <w:rPr>
          <w:rFonts w:hint="eastAsia" w:ascii="仿宋" w:hAnsi="仿宋" w:cs="仿宋"/>
          <w:b/>
          <w:bCs w:val="0"/>
          <w:color w:val="auto"/>
          <w:sz w:val="24"/>
          <w:szCs w:val="24"/>
          <w:highlight w:val="none"/>
          <w:lang w:val="en-US" w:eastAsia="zh-CN"/>
        </w:rPr>
        <w:t>体检费、设备、仪器、耗材、检测、报告、</w:t>
      </w:r>
      <w:r>
        <w:rPr>
          <w:rFonts w:hint="eastAsia" w:ascii="仿宋" w:hAnsi="仿宋" w:eastAsia="仿宋" w:cs="仿宋"/>
          <w:b/>
          <w:bCs w:val="0"/>
          <w:color w:val="auto"/>
          <w:sz w:val="24"/>
          <w:szCs w:val="24"/>
          <w:highlight w:val="none"/>
          <w:lang w:val="en-US" w:eastAsia="zh-CN"/>
        </w:rPr>
        <w:t>税费</w:t>
      </w:r>
      <w:r>
        <w:rPr>
          <w:rFonts w:hint="eastAsia" w:ascii="仿宋" w:hAnsi="仿宋" w:eastAsia="仿宋" w:cs="仿宋"/>
          <w:b/>
          <w:bCs w:val="0"/>
          <w:color w:val="auto"/>
          <w:sz w:val="24"/>
          <w:szCs w:val="24"/>
          <w:highlight w:val="none"/>
          <w:lang w:eastAsia="zh-CN"/>
        </w:rPr>
        <w:t>等</w:t>
      </w:r>
      <w:r>
        <w:rPr>
          <w:rFonts w:hint="eastAsia" w:ascii="仿宋" w:hAnsi="仿宋" w:eastAsia="仿宋" w:cs="仿宋"/>
          <w:b/>
          <w:bCs w:val="0"/>
          <w:color w:val="auto"/>
          <w:sz w:val="24"/>
          <w:szCs w:val="24"/>
          <w:highlight w:val="none"/>
          <w:lang w:val="en-US" w:eastAsia="zh-CN"/>
        </w:rPr>
        <w:t>，</w:t>
      </w:r>
      <w:r>
        <w:rPr>
          <w:rFonts w:hint="eastAsia" w:ascii="仿宋" w:hAnsi="仿宋" w:cs="仿宋"/>
          <w:b/>
          <w:bCs w:val="0"/>
          <w:color w:val="auto"/>
          <w:sz w:val="24"/>
          <w:szCs w:val="24"/>
          <w:highlight w:val="none"/>
          <w:lang w:val="en-US" w:eastAsia="zh-CN"/>
        </w:rPr>
        <w:t>成交单位</w:t>
      </w:r>
      <w:r>
        <w:rPr>
          <w:rFonts w:hint="eastAsia" w:ascii="仿宋" w:hAnsi="仿宋" w:eastAsia="仿宋" w:cs="仿宋"/>
          <w:b/>
          <w:bCs w:val="0"/>
          <w:color w:val="auto"/>
          <w:sz w:val="24"/>
          <w:szCs w:val="24"/>
          <w:highlight w:val="none"/>
        </w:rPr>
        <w:t>在项目实施过程中发生的其它费用，</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概不承担，采购人不另行支付在整体项目实施过程中产生的其他费用。</w:t>
      </w:r>
    </w:p>
    <w:p w14:paraId="2801F262">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5.报价方式：</w:t>
      </w:r>
    </w:p>
    <w:p w14:paraId="761F8B9C">
      <w:pPr>
        <w:pStyle w:val="5"/>
        <w:keepNext w:val="0"/>
        <w:keepLines w:val="0"/>
        <w:pageBreakBefore w:val="0"/>
        <w:kinsoku/>
        <w:wordWrap/>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Cs/>
          <w:sz w:val="24"/>
          <w:szCs w:val="24"/>
          <w:lang w:val="en-US" w:eastAsia="zh-CN"/>
        </w:rPr>
        <w:t>按照不高于上述最高限价格进行报价，</w:t>
      </w:r>
      <w:r>
        <w:rPr>
          <w:rFonts w:hint="eastAsia" w:ascii="仿宋" w:hAnsi="仿宋" w:cs="仿宋"/>
          <w:bCs/>
          <w:sz w:val="24"/>
          <w:szCs w:val="24"/>
          <w:lang w:val="en-US" w:eastAsia="zh-CN"/>
        </w:rPr>
        <w:t>报价</w:t>
      </w:r>
      <w:r>
        <w:rPr>
          <w:rFonts w:hint="eastAsia" w:ascii="仿宋" w:hAnsi="仿宋" w:eastAsia="仿宋" w:cs="仿宋"/>
          <w:b w:val="0"/>
          <w:bCs/>
          <w:color w:val="auto"/>
          <w:sz w:val="24"/>
          <w:szCs w:val="24"/>
          <w:highlight w:val="none"/>
        </w:rPr>
        <w:t>不得超过最高限价</w:t>
      </w:r>
      <w:r>
        <w:rPr>
          <w:rFonts w:hint="eastAsia" w:ascii="仿宋" w:hAnsi="仿宋" w:eastAsia="仿宋" w:cs="仿宋"/>
          <w:b w:val="0"/>
          <w:bCs/>
          <w:color w:val="auto"/>
          <w:sz w:val="24"/>
          <w:szCs w:val="24"/>
          <w:highlight w:val="none"/>
          <w:lang w:eastAsia="zh-CN"/>
        </w:rPr>
        <w:t>，</w:t>
      </w:r>
      <w:r>
        <w:rPr>
          <w:rFonts w:hint="eastAsia" w:ascii="仿宋" w:hAnsi="仿宋" w:cs="仿宋"/>
          <w:b w:val="0"/>
          <w:bCs/>
          <w:color w:val="auto"/>
          <w:sz w:val="24"/>
          <w:szCs w:val="24"/>
          <w:highlight w:val="none"/>
          <w:lang w:val="en-US" w:eastAsia="zh-CN"/>
        </w:rPr>
        <w:t>报价</w:t>
      </w:r>
      <w:r>
        <w:rPr>
          <w:rFonts w:hint="eastAsia" w:ascii="仿宋" w:hAnsi="仿宋" w:eastAsia="仿宋" w:cs="仿宋"/>
          <w:b w:val="0"/>
          <w:bCs/>
          <w:color w:val="auto"/>
          <w:sz w:val="24"/>
          <w:szCs w:val="24"/>
          <w:highlight w:val="none"/>
          <w:lang w:val="en-US" w:eastAsia="zh-CN"/>
        </w:rPr>
        <w:t>超过最高限价作无效</w:t>
      </w:r>
      <w:r>
        <w:rPr>
          <w:rFonts w:hint="eastAsia" w:ascii="仿宋" w:hAnsi="仿宋" w:eastAsia="仿宋" w:cs="仿宋"/>
          <w:b w:val="0"/>
          <w:bCs/>
          <w:sz w:val="24"/>
          <w:szCs w:val="24"/>
          <w:lang w:val="en-US" w:eastAsia="zh-CN"/>
        </w:rPr>
        <w:t>报价</w:t>
      </w:r>
      <w:r>
        <w:rPr>
          <w:rFonts w:hint="eastAsia" w:ascii="仿宋" w:hAnsi="仿宋" w:eastAsia="仿宋" w:cs="仿宋"/>
          <w:b w:val="0"/>
          <w:bCs/>
          <w:color w:val="auto"/>
          <w:sz w:val="24"/>
          <w:szCs w:val="24"/>
          <w:highlight w:val="none"/>
          <w:lang w:val="en-US" w:eastAsia="zh-CN"/>
        </w:rPr>
        <w:t>处理</w:t>
      </w:r>
      <w:r>
        <w:rPr>
          <w:rFonts w:hint="eastAsia" w:ascii="仿宋" w:hAnsi="仿宋" w:eastAsia="仿宋" w:cs="仿宋"/>
          <w:b w:val="0"/>
          <w:bCs/>
          <w:color w:val="auto"/>
          <w:sz w:val="24"/>
          <w:szCs w:val="24"/>
          <w:highlight w:val="none"/>
          <w:lang w:eastAsia="zh-CN"/>
        </w:rPr>
        <w:t>；</w:t>
      </w:r>
      <w:r>
        <w:rPr>
          <w:rFonts w:hint="eastAsia" w:ascii="仿宋" w:hAnsi="仿宋" w:cs="仿宋"/>
          <w:b w:val="0"/>
          <w:bCs/>
          <w:color w:val="auto"/>
          <w:sz w:val="24"/>
          <w:szCs w:val="24"/>
          <w:highlight w:val="none"/>
          <w:lang w:val="en-US" w:eastAsia="zh-CN"/>
        </w:rPr>
        <w:t>报价</w:t>
      </w:r>
      <w:r>
        <w:rPr>
          <w:rFonts w:hint="eastAsia" w:ascii="仿宋" w:hAnsi="仿宋" w:eastAsia="仿宋" w:cs="仿宋"/>
          <w:b w:val="0"/>
          <w:bCs/>
          <w:color w:val="auto"/>
          <w:sz w:val="24"/>
          <w:szCs w:val="24"/>
          <w:highlight w:val="none"/>
        </w:rPr>
        <w:t>作为</w:t>
      </w:r>
      <w:r>
        <w:rPr>
          <w:rFonts w:hint="eastAsia" w:ascii="仿宋" w:hAnsi="仿宋" w:eastAsia="仿宋" w:cs="仿宋"/>
          <w:b w:val="0"/>
          <w:bCs/>
          <w:sz w:val="24"/>
          <w:szCs w:val="24"/>
          <w:lang w:val="en-US" w:eastAsia="zh-CN"/>
        </w:rPr>
        <w:t>评审过程中最终成交</w:t>
      </w:r>
      <w:r>
        <w:rPr>
          <w:rFonts w:hint="eastAsia" w:ascii="仿宋" w:hAnsi="仿宋" w:cs="仿宋"/>
          <w:b w:val="0"/>
          <w:bCs/>
          <w:sz w:val="24"/>
          <w:szCs w:val="24"/>
          <w:lang w:val="en-US" w:eastAsia="zh-CN"/>
        </w:rPr>
        <w:t>单位</w:t>
      </w:r>
      <w:r>
        <w:rPr>
          <w:rFonts w:hint="eastAsia" w:ascii="仿宋" w:hAnsi="仿宋" w:eastAsia="仿宋" w:cs="仿宋"/>
          <w:b w:val="0"/>
          <w:bCs/>
          <w:sz w:val="24"/>
          <w:szCs w:val="24"/>
          <w:lang w:val="en-US" w:eastAsia="zh-CN"/>
        </w:rPr>
        <w:t>或候选</w:t>
      </w:r>
      <w:r>
        <w:rPr>
          <w:rFonts w:hint="eastAsia" w:ascii="仿宋" w:hAnsi="仿宋" w:cs="仿宋"/>
          <w:b w:val="0"/>
          <w:bCs/>
          <w:sz w:val="24"/>
          <w:szCs w:val="24"/>
          <w:lang w:val="en-US" w:eastAsia="zh-CN"/>
        </w:rPr>
        <w:t>单位</w:t>
      </w:r>
      <w:r>
        <w:rPr>
          <w:rFonts w:hint="eastAsia" w:ascii="仿宋" w:hAnsi="仿宋" w:eastAsia="仿宋" w:cs="仿宋"/>
          <w:b w:val="0"/>
          <w:bCs/>
          <w:sz w:val="24"/>
          <w:szCs w:val="24"/>
          <w:lang w:val="en-US" w:eastAsia="zh-CN"/>
        </w:rPr>
        <w:t>排序</w:t>
      </w:r>
      <w:r>
        <w:rPr>
          <w:rFonts w:hint="eastAsia" w:ascii="仿宋" w:hAnsi="仿宋" w:eastAsia="仿宋" w:cs="仿宋"/>
          <w:b w:val="0"/>
          <w:bCs/>
          <w:color w:val="auto"/>
          <w:sz w:val="24"/>
          <w:szCs w:val="24"/>
          <w:highlight w:val="none"/>
          <w:lang w:val="en-US" w:eastAsia="zh-CN"/>
        </w:rPr>
        <w:t>依据</w:t>
      </w:r>
      <w:r>
        <w:rPr>
          <w:rFonts w:hint="eastAsia" w:ascii="仿宋" w:hAnsi="仿宋" w:eastAsia="仿宋" w:cs="仿宋"/>
          <w:b w:val="0"/>
          <w:bCs/>
          <w:sz w:val="24"/>
          <w:szCs w:val="24"/>
          <w:lang w:val="en-US" w:eastAsia="zh-CN"/>
        </w:rPr>
        <w:t>（低价优先）</w:t>
      </w:r>
      <w:r>
        <w:rPr>
          <w:rFonts w:hint="eastAsia" w:ascii="仿宋" w:hAnsi="仿宋" w:eastAsia="仿宋" w:cs="仿宋"/>
          <w:b w:val="0"/>
          <w:bCs/>
          <w:color w:val="auto"/>
          <w:sz w:val="24"/>
          <w:szCs w:val="24"/>
          <w:highlight w:val="none"/>
          <w:lang w:val="en-US" w:eastAsia="zh-CN"/>
        </w:rPr>
        <w:t>，最终以单价据实结算。</w:t>
      </w:r>
    </w:p>
    <w:p w14:paraId="1DF70F63">
      <w:pPr>
        <w:keepNext w:val="0"/>
        <w:keepLines w:val="0"/>
        <w:pageBreakBefore w:val="0"/>
        <w:numPr>
          <w:ilvl w:val="-1"/>
          <w:numId w:val="0"/>
        </w:numPr>
        <w:kinsoku/>
        <w:wordWrap/>
        <w:overflowPunct/>
        <w:topLinePunct w:val="0"/>
        <w:autoSpaceDE/>
        <w:autoSpaceDN/>
        <w:bidi w:val="0"/>
        <w:adjustRightInd/>
        <w:spacing w:line="460" w:lineRule="exact"/>
        <w:ind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6.采购方</w:t>
      </w:r>
      <w:r>
        <w:rPr>
          <w:rFonts w:hint="eastAsia" w:ascii="仿宋" w:hAnsi="仿宋" w:eastAsia="仿宋" w:cs="仿宋"/>
          <w:b/>
          <w:bCs/>
          <w:sz w:val="28"/>
          <w:szCs w:val="28"/>
          <w:lang w:val="en-US" w:eastAsia="zh-CN"/>
        </w:rPr>
        <w:t>联系人：</w:t>
      </w:r>
    </w:p>
    <w:p w14:paraId="12D82776">
      <w:pPr>
        <w:keepNext w:val="0"/>
        <w:keepLines w:val="0"/>
        <w:pageBreakBefore w:val="0"/>
        <w:numPr>
          <w:ilvl w:val="-1"/>
          <w:numId w:val="0"/>
        </w:numPr>
        <w:kinsoku/>
        <w:wordWrap/>
        <w:overflowPunct/>
        <w:topLinePunct w:val="0"/>
        <w:autoSpaceDE/>
        <w:autoSpaceDN/>
        <w:bidi w:val="0"/>
        <w:adjustRightInd/>
        <w:spacing w:line="460" w:lineRule="exact"/>
        <w:ind w:right="0" w:firstLine="480" w:firstLineChars="200"/>
        <w:jc w:val="left"/>
        <w:textAlignment w:val="auto"/>
        <w:rPr>
          <w:rFonts w:hint="eastAsia" w:ascii="仿宋" w:hAnsi="仿宋" w:cs="仿宋"/>
          <w:bCs/>
          <w:sz w:val="24"/>
          <w:szCs w:val="24"/>
          <w:lang w:val="en-US" w:eastAsia="zh-CN"/>
        </w:rPr>
      </w:pPr>
      <w:r>
        <w:rPr>
          <w:rFonts w:hint="eastAsia" w:ascii="仿宋" w:hAnsi="仿宋" w:cs="仿宋"/>
          <w:bCs/>
          <w:sz w:val="24"/>
          <w:szCs w:val="24"/>
          <w:lang w:val="en-US" w:eastAsia="zh-CN"/>
        </w:rPr>
        <w:t>联  系人：</w:t>
      </w:r>
      <w:r>
        <w:rPr>
          <w:rFonts w:hint="eastAsia" w:ascii="仿宋" w:hAnsi="仿宋" w:cs="仿宋"/>
          <w:bCs/>
          <w:sz w:val="24"/>
          <w:szCs w:val="24"/>
          <w:u w:val="single"/>
          <w:lang w:val="en-US" w:eastAsia="zh-CN"/>
        </w:rPr>
        <w:t>龙见锋</w:t>
      </w:r>
    </w:p>
    <w:p w14:paraId="4E9A72DD">
      <w:pPr>
        <w:keepNext w:val="0"/>
        <w:keepLines w:val="0"/>
        <w:pageBreakBefore w:val="0"/>
        <w:numPr>
          <w:ilvl w:val="-1"/>
          <w:numId w:val="0"/>
        </w:numPr>
        <w:kinsoku/>
        <w:wordWrap/>
        <w:overflowPunct/>
        <w:topLinePunct w:val="0"/>
        <w:autoSpaceDE/>
        <w:autoSpaceDN/>
        <w:bidi w:val="0"/>
        <w:adjustRightInd/>
        <w:spacing w:line="460" w:lineRule="exact"/>
        <w:ind w:right="0" w:firstLine="480" w:firstLineChars="200"/>
        <w:jc w:val="left"/>
        <w:textAlignment w:val="auto"/>
        <w:rPr>
          <w:rFonts w:hint="default" w:ascii="仿宋" w:hAnsi="仿宋" w:cs="仿宋"/>
          <w:bCs/>
          <w:sz w:val="24"/>
          <w:szCs w:val="24"/>
          <w:lang w:val="en-US" w:eastAsia="zh-CN"/>
        </w:rPr>
      </w:pPr>
      <w:r>
        <w:rPr>
          <w:rFonts w:hint="eastAsia" w:ascii="仿宋" w:hAnsi="仿宋" w:eastAsia="仿宋" w:cs="仿宋"/>
          <w:bCs/>
          <w:sz w:val="24"/>
          <w:szCs w:val="24"/>
          <w:lang w:val="en-US" w:eastAsia="zh-CN"/>
        </w:rPr>
        <w:t>电</w:t>
      </w:r>
      <w:r>
        <w:rPr>
          <w:rFonts w:hint="eastAsia" w:ascii="仿宋" w:hAnsi="仿宋" w:cs="仿宋"/>
          <w:bCs/>
          <w:sz w:val="24"/>
          <w:szCs w:val="24"/>
          <w:lang w:val="en-US" w:eastAsia="zh-CN"/>
        </w:rPr>
        <w:t xml:space="preserve">    </w:t>
      </w:r>
      <w:r>
        <w:rPr>
          <w:rFonts w:hint="eastAsia" w:ascii="仿宋" w:hAnsi="仿宋" w:eastAsia="仿宋" w:cs="仿宋"/>
          <w:bCs/>
          <w:sz w:val="24"/>
          <w:szCs w:val="24"/>
          <w:lang w:val="en-US" w:eastAsia="zh-CN"/>
        </w:rPr>
        <w:t>话：</w:t>
      </w:r>
      <w:r>
        <w:rPr>
          <w:rFonts w:hint="eastAsia" w:ascii="仿宋" w:hAnsi="仿宋" w:cs="仿宋"/>
          <w:bCs/>
          <w:sz w:val="24"/>
          <w:szCs w:val="24"/>
          <w:u w:val="single"/>
          <w:lang w:val="en-US" w:eastAsia="zh-CN"/>
        </w:rPr>
        <w:t>18586970759</w:t>
      </w:r>
    </w:p>
    <w:p w14:paraId="313E0DEB">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b w:val="0"/>
          <w:kern w:val="2"/>
          <w:sz w:val="24"/>
          <w:szCs w:val="24"/>
          <w:u w:val="none"/>
          <w:lang w:val="en-US" w:eastAsia="zh-CN" w:bidi="ar-SA"/>
        </w:rPr>
      </w:pPr>
      <w:r>
        <w:rPr>
          <w:rFonts w:hint="eastAsia" w:ascii="仿宋" w:hAnsi="仿宋" w:cs="仿宋"/>
          <w:bCs/>
          <w:sz w:val="24"/>
          <w:szCs w:val="24"/>
          <w:lang w:val="en-US" w:eastAsia="zh-CN"/>
        </w:rPr>
        <w:t>联系地址：</w:t>
      </w:r>
      <w:r>
        <w:rPr>
          <w:rFonts w:hint="eastAsia" w:ascii="仿宋" w:hAnsi="仿宋" w:eastAsia="仿宋" w:cs="仿宋"/>
          <w:b w:val="0"/>
          <w:kern w:val="2"/>
          <w:sz w:val="24"/>
          <w:szCs w:val="24"/>
          <w:u w:val="none"/>
          <w:lang w:val="en-US" w:eastAsia="zh-CN" w:bidi="ar-SA"/>
        </w:rPr>
        <w:t>贵阳市观山湖区</w:t>
      </w:r>
      <w:r>
        <w:rPr>
          <w:rFonts w:hint="eastAsia" w:ascii="仿宋" w:hAnsi="仿宋" w:cs="仿宋"/>
          <w:b w:val="0"/>
          <w:kern w:val="2"/>
          <w:sz w:val="24"/>
          <w:szCs w:val="24"/>
          <w:u w:val="none"/>
          <w:lang w:val="en-US" w:eastAsia="zh-CN" w:bidi="ar-SA"/>
        </w:rPr>
        <w:t>凯里路235号1楼会议室</w:t>
      </w:r>
      <w:r>
        <w:rPr>
          <w:rFonts w:hint="eastAsia" w:ascii="仿宋" w:hAnsi="仿宋" w:eastAsia="仿宋" w:cs="仿宋"/>
          <w:b w:val="0"/>
          <w:kern w:val="2"/>
          <w:sz w:val="24"/>
          <w:szCs w:val="24"/>
          <w:u w:val="none"/>
          <w:lang w:val="en-US" w:eastAsia="zh-CN" w:bidi="ar-SA"/>
        </w:rPr>
        <w:t>。</w:t>
      </w:r>
    </w:p>
    <w:p w14:paraId="68A24B2D">
      <w:pPr>
        <w:keepNext w:val="0"/>
        <w:keepLines w:val="0"/>
        <w:pageBreakBefore w:val="0"/>
        <w:numPr>
          <w:ilvl w:val="0"/>
          <w:numId w:val="0"/>
        </w:numPr>
        <w:kinsoku/>
        <w:wordWrap/>
        <w:overflowPunct/>
        <w:topLinePunct w:val="0"/>
        <w:autoSpaceDE/>
        <w:autoSpaceDN/>
        <w:bidi w:val="0"/>
        <w:adjustRightInd/>
        <w:spacing w:line="440" w:lineRule="exact"/>
        <w:ind w:right="0" w:firstLine="480" w:firstLineChars="200"/>
        <w:jc w:val="left"/>
        <w:textAlignment w:val="auto"/>
        <w:rPr>
          <w:rFonts w:hint="eastAsia" w:ascii="仿宋" w:hAnsi="仿宋" w:eastAsia="仿宋" w:cs="仿宋"/>
          <w:bCs/>
          <w:sz w:val="24"/>
          <w:szCs w:val="24"/>
          <w:lang w:val="en-US" w:eastAsia="zh-CN"/>
        </w:rPr>
        <w:sectPr>
          <w:footerReference r:id="rId7" w:type="default"/>
          <w:pgSz w:w="11906" w:h="16838"/>
          <w:pgMar w:top="1440" w:right="1800" w:bottom="1440" w:left="1800" w:header="851" w:footer="992" w:gutter="0"/>
          <w:pgNumType w:fmt="decimal" w:start="1"/>
          <w:cols w:space="0" w:num="1"/>
          <w:rtlGutter w:val="0"/>
          <w:docGrid w:type="lines" w:linePitch="312" w:charSpace="0"/>
        </w:sectPr>
      </w:pPr>
    </w:p>
    <w:p w14:paraId="06502D89">
      <w:pPr>
        <w:pStyle w:val="8"/>
        <w:pageBreakBefore w:val="0"/>
        <w:kinsoku/>
        <w:overflowPunct/>
        <w:topLinePunct w:val="0"/>
        <w:autoSpaceDE/>
        <w:autoSpaceDN/>
        <w:bidi w:val="0"/>
        <w:spacing w:after="0" w:afterLines="0"/>
        <w:ind w:left="0" w:leftChars="0" w:right="0"/>
        <w:rPr>
          <w:rFonts w:hint="eastAsia"/>
          <w:sz w:val="32"/>
          <w:szCs w:val="32"/>
          <w:lang w:val="en-US" w:eastAsia="zh-CN"/>
        </w:rPr>
      </w:pPr>
    </w:p>
    <w:p w14:paraId="69D5BE8F">
      <w:pPr>
        <w:pStyle w:val="2"/>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eastAsia"/>
          <w:sz w:val="32"/>
          <w:szCs w:val="32"/>
          <w:lang w:val="en-US" w:eastAsia="zh-CN"/>
        </w:rPr>
      </w:pPr>
      <w:bookmarkStart w:id="2" w:name="_Toc23736"/>
      <w:bookmarkStart w:id="3" w:name="_Toc5083"/>
      <w:r>
        <w:rPr>
          <w:rFonts w:hint="eastAsia"/>
          <w:b/>
          <w:bCs w:val="0"/>
          <w:sz w:val="32"/>
          <w:szCs w:val="32"/>
        </w:rPr>
        <w:t>第</w:t>
      </w:r>
      <w:r>
        <w:rPr>
          <w:rFonts w:hint="eastAsia"/>
          <w:b/>
          <w:bCs w:val="0"/>
          <w:sz w:val="32"/>
          <w:szCs w:val="32"/>
          <w:lang w:val="en-US" w:eastAsia="zh-CN"/>
        </w:rPr>
        <w:t>二</w:t>
      </w:r>
      <w:r>
        <w:rPr>
          <w:rFonts w:hint="eastAsia"/>
          <w:b/>
          <w:bCs w:val="0"/>
          <w:sz w:val="32"/>
          <w:szCs w:val="32"/>
        </w:rPr>
        <w:t>部分</w:t>
      </w:r>
      <w:r>
        <w:rPr>
          <w:rFonts w:hint="eastAsia"/>
          <w:b/>
          <w:bCs w:val="0"/>
          <w:sz w:val="32"/>
          <w:szCs w:val="32"/>
          <w:lang w:val="en-US" w:eastAsia="zh-CN"/>
        </w:rPr>
        <w:t xml:space="preserve">  采购内容及商务要求</w:t>
      </w:r>
      <w:bookmarkEnd w:id="2"/>
      <w:bookmarkEnd w:id="3"/>
    </w:p>
    <w:p w14:paraId="73BCD0D6">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textAlignment w:val="auto"/>
        <w:outlineLvl w:val="9"/>
        <w:rPr>
          <w:rFonts w:hint="eastAsia" w:ascii="仿宋" w:hAnsi="仿宋" w:eastAsia="仿宋" w:cs="仿宋"/>
          <w:b/>
          <w:color w:val="000000"/>
          <w:sz w:val="32"/>
          <w:szCs w:val="32"/>
          <w:highlight w:val="none"/>
          <w:lang w:val="en-US" w:eastAsia="zh-CN"/>
        </w:rPr>
      </w:pPr>
    </w:p>
    <w:p w14:paraId="20CF97EF">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w:t>
      </w:r>
      <w:r>
        <w:rPr>
          <w:rFonts w:hint="eastAsia" w:ascii="仿宋" w:hAnsi="仿宋" w:cs="仿宋"/>
          <w:b/>
          <w:bCs/>
          <w:sz w:val="28"/>
          <w:szCs w:val="28"/>
          <w:lang w:val="en-US" w:eastAsia="zh-CN"/>
        </w:rPr>
        <w:t>采购</w:t>
      </w:r>
      <w:r>
        <w:rPr>
          <w:rFonts w:hint="eastAsia" w:ascii="仿宋" w:hAnsi="仿宋" w:eastAsia="仿宋" w:cs="仿宋"/>
          <w:b/>
          <w:bCs/>
          <w:sz w:val="28"/>
          <w:szCs w:val="28"/>
          <w:lang w:val="en-US" w:eastAsia="zh-CN"/>
        </w:rPr>
        <w:t>服务概况：</w:t>
      </w:r>
    </w:p>
    <w:p w14:paraId="61A4EF83">
      <w:pPr>
        <w:keepNext w:val="0"/>
        <w:keepLines w:val="0"/>
        <w:widowControl/>
        <w:suppressLineNumbers w:val="0"/>
        <w:ind w:firstLine="480" w:firstLineChars="200"/>
        <w:jc w:val="both"/>
        <w:rPr>
          <w:rFonts w:hint="default" w:ascii="仿宋" w:hAnsi="仿宋" w:eastAsia="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为保障贵阳人才集团干部职工合法权益，关爱干部职工身体健康，拟按《中华人民共和国劳动法》关于劳动安全卫生的相关规定，依照《中华人民共和国招投标法》、《政府采购货物和服务招标投标管理办法》及《贵阳产业发展控股有限公司采购管理办法》对贵阳人才集团及下属子公司健康体检服务机构进行采购。</w:t>
      </w:r>
    </w:p>
    <w:p w14:paraId="297F50AD">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2.采购服务时间：</w:t>
      </w:r>
    </w:p>
    <w:p w14:paraId="43874263">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default" w:ascii="仿宋" w:hAnsi="仿宋" w:eastAsia="仿宋" w:cs="仿宋"/>
          <w:bCs/>
          <w:color w:val="000000"/>
          <w:sz w:val="24"/>
          <w:highlight w:val="none"/>
          <w:lang w:val="en-US" w:eastAsia="zh-CN"/>
        </w:rPr>
      </w:pPr>
      <w:r>
        <w:rPr>
          <w:rFonts w:hint="default" w:ascii="仿宋" w:hAnsi="仿宋" w:cs="仿宋"/>
          <w:bCs/>
          <w:color w:val="000000"/>
          <w:sz w:val="24"/>
          <w:highlight w:val="none"/>
          <w:lang w:eastAsia="zh-CN"/>
          <w:woUserID w:val="1"/>
        </w:rPr>
        <w:t>按采购方指定时间</w:t>
      </w:r>
      <w:r>
        <w:rPr>
          <w:rFonts w:hint="eastAsia" w:ascii="仿宋" w:hAnsi="仿宋" w:cs="仿宋"/>
          <w:bCs/>
          <w:color w:val="000000"/>
          <w:sz w:val="24"/>
          <w:highlight w:val="none"/>
          <w:lang w:val="en-US" w:eastAsia="zh-CN"/>
        </w:rPr>
        <w:t>开始至全体人员体检结束</w:t>
      </w:r>
      <w:r>
        <w:rPr>
          <w:rFonts w:hint="eastAsia" w:ascii="仿宋" w:hAnsi="仿宋" w:eastAsia="仿宋" w:cs="仿宋"/>
          <w:bCs/>
          <w:color w:val="000000"/>
          <w:sz w:val="24"/>
          <w:highlight w:val="none"/>
          <w:lang w:val="en-US" w:eastAsia="zh-CN"/>
        </w:rPr>
        <w:t>。</w:t>
      </w:r>
    </w:p>
    <w:p w14:paraId="1450C25B">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w:t>
      </w:r>
      <w:r>
        <w:rPr>
          <w:rFonts w:hint="eastAsia" w:ascii="仿宋" w:hAnsi="仿宋" w:cs="仿宋"/>
          <w:b/>
          <w:bCs/>
          <w:sz w:val="28"/>
          <w:szCs w:val="28"/>
          <w:lang w:val="en-US" w:eastAsia="zh-CN"/>
        </w:rPr>
        <w:t>采购</w:t>
      </w:r>
      <w:r>
        <w:rPr>
          <w:rFonts w:hint="eastAsia" w:ascii="仿宋" w:hAnsi="仿宋" w:eastAsia="仿宋" w:cs="仿宋"/>
          <w:b/>
          <w:bCs/>
          <w:sz w:val="28"/>
          <w:szCs w:val="28"/>
          <w:lang w:val="en-US" w:eastAsia="zh-CN"/>
        </w:rPr>
        <w:t>服务地点、范围、要求及内容：</w:t>
      </w:r>
    </w:p>
    <w:p w14:paraId="1CA8B555">
      <w:pPr>
        <w:keepNext w:val="0"/>
        <w:keepLines w:val="0"/>
        <w:pageBreakBefore w:val="0"/>
        <w:kinsoku/>
        <w:wordWrap/>
        <w:overflowPunct/>
        <w:topLinePunct w:val="0"/>
        <w:autoSpaceDE/>
        <w:autoSpaceDN/>
        <w:bidi w:val="0"/>
        <w:adjustRightInd/>
        <w:spacing w:line="440" w:lineRule="exact"/>
        <w:ind w:left="0" w:leftChars="0" w:right="0" w:firstLine="480" w:firstLineChars="200"/>
        <w:jc w:val="left"/>
        <w:textAlignment w:val="auto"/>
        <w:rPr>
          <w:rFonts w:hint="eastAsia" w:ascii="仿宋" w:hAnsi="仿宋" w:cs="仿宋"/>
          <w:bCs/>
          <w:sz w:val="24"/>
          <w:szCs w:val="24"/>
          <w:lang w:val="en-US" w:eastAsia="zh-CN"/>
        </w:rPr>
      </w:pPr>
      <w:r>
        <w:rPr>
          <w:rFonts w:hint="eastAsia" w:ascii="仿宋" w:hAnsi="仿宋" w:cs="仿宋"/>
          <w:bCs/>
          <w:sz w:val="24"/>
          <w:szCs w:val="24"/>
          <w:lang w:val="en-US" w:eastAsia="zh-CN"/>
        </w:rPr>
        <w:t>地点：贵阳市观山湖区凯里路235号1楼会议室；</w:t>
      </w:r>
    </w:p>
    <w:p w14:paraId="285D1645">
      <w:pPr>
        <w:keepNext w:val="0"/>
        <w:keepLines w:val="0"/>
        <w:pageBreakBefore w:val="0"/>
        <w:kinsoku/>
        <w:wordWrap/>
        <w:overflowPunct/>
        <w:topLinePunct w:val="0"/>
        <w:autoSpaceDE/>
        <w:autoSpaceDN/>
        <w:bidi w:val="0"/>
        <w:adjustRightInd/>
        <w:spacing w:line="440" w:lineRule="exact"/>
        <w:ind w:left="0" w:leftChars="0" w:right="0" w:firstLine="480" w:firstLineChars="200"/>
        <w:jc w:val="left"/>
        <w:textAlignment w:val="auto"/>
        <w:rPr>
          <w:rFonts w:hint="default" w:ascii="仿宋" w:hAnsi="仿宋" w:cs="仿宋"/>
          <w:bCs/>
          <w:sz w:val="24"/>
          <w:szCs w:val="24"/>
          <w:lang w:val="en-US" w:eastAsia="zh-CN"/>
        </w:rPr>
      </w:pPr>
      <w:r>
        <w:rPr>
          <w:rFonts w:hint="eastAsia" w:ascii="仿宋" w:hAnsi="仿宋" w:cs="仿宋"/>
          <w:bCs/>
          <w:sz w:val="24"/>
          <w:szCs w:val="24"/>
          <w:lang w:val="en-US" w:eastAsia="zh-CN"/>
        </w:rPr>
        <w:t>范围：贵阳市内</w:t>
      </w:r>
    </w:p>
    <w:p w14:paraId="0A2A3DBC">
      <w:pPr>
        <w:keepNext w:val="0"/>
        <w:keepLines w:val="0"/>
        <w:pageBreakBefore w:val="0"/>
        <w:kinsoku/>
        <w:wordWrap/>
        <w:overflowPunct/>
        <w:topLinePunct w:val="0"/>
        <w:autoSpaceDE/>
        <w:autoSpaceDN/>
        <w:bidi w:val="0"/>
        <w:adjustRightInd/>
        <w:spacing w:line="440" w:lineRule="exact"/>
        <w:ind w:left="0" w:leftChars="0" w:right="0" w:firstLine="480" w:firstLineChars="200"/>
        <w:jc w:val="left"/>
        <w:textAlignment w:val="auto"/>
        <w:rPr>
          <w:rFonts w:hint="eastAsia" w:ascii="仿宋" w:hAnsi="仿宋" w:eastAsia="仿宋" w:cs="仿宋"/>
          <w:bCs/>
          <w:sz w:val="24"/>
          <w:szCs w:val="24"/>
          <w:lang w:val="en-US" w:eastAsia="zh-CN"/>
        </w:rPr>
      </w:pPr>
      <w:r>
        <w:rPr>
          <w:rFonts w:hint="eastAsia" w:ascii="仿宋" w:hAnsi="仿宋" w:cs="仿宋"/>
          <w:bCs/>
          <w:sz w:val="24"/>
          <w:szCs w:val="24"/>
          <w:lang w:val="en-US" w:eastAsia="zh-CN"/>
        </w:rPr>
        <w:t>内容及要求：</w:t>
      </w:r>
      <w:r>
        <w:rPr>
          <w:rFonts w:hint="default" w:ascii="仿宋" w:hAnsi="仿宋" w:cs="仿宋"/>
          <w:bCs/>
          <w:sz w:val="24"/>
          <w:szCs w:val="24"/>
          <w:lang w:eastAsia="zh-CN"/>
          <w:woUserID w:val="1"/>
        </w:rPr>
        <w:t>采购课程内容以后附清单为准</w:t>
      </w:r>
      <w:r>
        <w:rPr>
          <w:rFonts w:hint="eastAsia" w:ascii="仿宋" w:hAnsi="仿宋" w:cs="仿宋"/>
          <w:bCs/>
          <w:sz w:val="24"/>
          <w:szCs w:val="24"/>
          <w:lang w:eastAsia="zh-CN"/>
          <w:woUserID w:val="1"/>
        </w:rPr>
        <w:t>。</w:t>
      </w:r>
    </w:p>
    <w:p w14:paraId="574C37DA">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4.验收规范：</w:t>
      </w:r>
    </w:p>
    <w:p w14:paraId="176856B5">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符合现行国家和地方的相关标准及规范，同时满足采购人需求。</w:t>
      </w:r>
    </w:p>
    <w:p w14:paraId="5B3BDF99">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Cs/>
          <w:color w:val="000000"/>
          <w:sz w:val="24"/>
          <w:highlight w:val="none"/>
          <w:lang w:val="en-US" w:eastAsia="zh-CN"/>
        </w:rPr>
      </w:pPr>
      <w:r>
        <w:rPr>
          <w:rFonts w:hint="eastAsia" w:ascii="仿宋" w:hAnsi="仿宋" w:cs="仿宋"/>
          <w:b/>
          <w:bCs/>
          <w:sz w:val="28"/>
          <w:szCs w:val="28"/>
          <w:lang w:val="en-US" w:eastAsia="zh-CN"/>
        </w:rPr>
        <w:t>5</w:t>
      </w:r>
      <w:r>
        <w:rPr>
          <w:rFonts w:hint="eastAsia" w:ascii="仿宋" w:hAnsi="仿宋" w:eastAsia="仿宋" w:cs="仿宋"/>
          <w:b/>
          <w:bCs/>
          <w:sz w:val="28"/>
          <w:szCs w:val="28"/>
          <w:lang w:val="en-US" w:eastAsia="zh-CN"/>
        </w:rPr>
        <w:t>.合同签订：</w:t>
      </w:r>
    </w:p>
    <w:p w14:paraId="05500967">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成交供应商根据采购人提供的合同范本按照采购文件要求及响应文件实质性内容与采购人签订合同，并承担合同规定的责任义务。</w:t>
      </w:r>
    </w:p>
    <w:p w14:paraId="57D98462">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6</w:t>
      </w:r>
      <w:r>
        <w:rPr>
          <w:rFonts w:hint="eastAsia" w:ascii="仿宋" w:hAnsi="仿宋" w:eastAsia="仿宋" w:cs="仿宋"/>
          <w:b/>
          <w:bCs/>
          <w:sz w:val="28"/>
          <w:szCs w:val="28"/>
          <w:lang w:val="en-US" w:eastAsia="zh-CN"/>
        </w:rPr>
        <w:t>.付款方式：</w:t>
      </w:r>
    </w:p>
    <w:p w14:paraId="2B3F22DC">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合同中约定。</w:t>
      </w:r>
    </w:p>
    <w:p w14:paraId="13F3C62E">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7</w:t>
      </w:r>
      <w:r>
        <w:rPr>
          <w:rFonts w:hint="eastAsia" w:ascii="仿宋" w:hAnsi="仿宋" w:eastAsia="仿宋" w:cs="仿宋"/>
          <w:b/>
          <w:bCs/>
          <w:sz w:val="28"/>
          <w:szCs w:val="28"/>
          <w:lang w:val="en-US" w:eastAsia="zh-CN"/>
        </w:rPr>
        <w:t>.履约保证金：</w:t>
      </w:r>
    </w:p>
    <w:p w14:paraId="4EC9F5DB">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000000"/>
          <w:sz w:val="24"/>
          <w:highlight w:val="none"/>
          <w:lang w:val="en-US" w:eastAsia="zh-CN"/>
        </w:rPr>
      </w:pPr>
      <w:r>
        <w:rPr>
          <w:rFonts w:hint="eastAsia" w:ascii="仿宋" w:hAnsi="仿宋" w:cs="仿宋"/>
          <w:bCs/>
          <w:color w:val="000000"/>
          <w:sz w:val="24"/>
          <w:highlight w:val="none"/>
          <w:lang w:val="en-US" w:eastAsia="zh-CN"/>
        </w:rPr>
        <w:t>无</w:t>
      </w:r>
      <w:r>
        <w:rPr>
          <w:rFonts w:hint="eastAsia" w:ascii="仿宋" w:hAnsi="仿宋" w:eastAsia="仿宋" w:cs="仿宋"/>
          <w:bCs/>
          <w:color w:val="000000"/>
          <w:sz w:val="24"/>
          <w:highlight w:val="none"/>
          <w:lang w:val="en-US" w:eastAsia="zh-CN"/>
        </w:rPr>
        <w:t>。</w:t>
      </w:r>
    </w:p>
    <w:p w14:paraId="329A23C4">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8</w:t>
      </w:r>
      <w:r>
        <w:rPr>
          <w:rFonts w:hint="eastAsia" w:ascii="仿宋" w:hAnsi="仿宋" w:eastAsia="仿宋" w:cs="仿宋"/>
          <w:b/>
          <w:bCs/>
          <w:sz w:val="28"/>
          <w:szCs w:val="28"/>
          <w:lang w:val="en-US" w:eastAsia="zh-CN"/>
        </w:rPr>
        <w:t>.本次询价采购活动有效期：</w:t>
      </w:r>
    </w:p>
    <w:p w14:paraId="7E389770">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有效期为</w:t>
      </w:r>
      <w:r>
        <w:rPr>
          <w:rFonts w:hint="eastAsia" w:ascii="仿宋" w:hAnsi="仿宋" w:cs="仿宋"/>
          <w:bCs/>
          <w:color w:val="000000"/>
          <w:sz w:val="24"/>
          <w:highlight w:val="none"/>
          <w:lang w:val="en-US" w:eastAsia="zh-CN"/>
        </w:rPr>
        <w:t>本次询价采购活动</w:t>
      </w:r>
      <w:r>
        <w:rPr>
          <w:rFonts w:hint="eastAsia" w:ascii="仿宋" w:hAnsi="仿宋" w:eastAsia="仿宋" w:cs="仿宋"/>
          <w:bCs/>
          <w:color w:val="000000"/>
          <w:sz w:val="24"/>
          <w:highlight w:val="none"/>
          <w:lang w:val="en-US" w:eastAsia="zh-CN"/>
        </w:rPr>
        <w:t>询价之日起</w:t>
      </w:r>
      <w:r>
        <w:rPr>
          <w:rFonts w:hint="eastAsia" w:ascii="仿宋" w:hAnsi="仿宋" w:eastAsia="仿宋" w:cs="仿宋"/>
          <w:b/>
          <w:bCs w:val="0"/>
          <w:color w:val="000000"/>
          <w:sz w:val="24"/>
          <w:highlight w:val="none"/>
          <w:u w:val="single"/>
          <w:lang w:val="en-US" w:eastAsia="zh-CN"/>
        </w:rPr>
        <w:t>90</w:t>
      </w:r>
      <w:r>
        <w:rPr>
          <w:rFonts w:hint="eastAsia" w:ascii="仿宋" w:hAnsi="仿宋" w:eastAsia="仿宋" w:cs="仿宋"/>
          <w:bCs/>
          <w:color w:val="000000"/>
          <w:sz w:val="24"/>
          <w:highlight w:val="none"/>
          <w:lang w:val="en-US" w:eastAsia="zh-CN"/>
        </w:rPr>
        <w:t>天内有效。</w:t>
      </w:r>
    </w:p>
    <w:p w14:paraId="45E76C22">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9</w:t>
      </w:r>
      <w:r>
        <w:rPr>
          <w:rFonts w:hint="eastAsia" w:ascii="仿宋" w:hAnsi="仿宋" w:eastAsia="仿宋" w:cs="仿宋"/>
          <w:b/>
          <w:bCs/>
          <w:sz w:val="28"/>
          <w:szCs w:val="28"/>
          <w:lang w:val="en-US" w:eastAsia="zh-CN"/>
        </w:rPr>
        <w:t>.其他要求：</w:t>
      </w:r>
    </w:p>
    <w:p w14:paraId="3DD23ABD">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left"/>
        <w:textAlignment w:val="auto"/>
        <w:rPr>
          <w:rFonts w:hint="eastAsia" w:ascii="仿宋" w:hAnsi="仿宋" w:eastAsia="仿宋" w:cs="仿宋"/>
          <w:b/>
          <w:bCs w:val="0"/>
          <w:color w:val="000000"/>
          <w:sz w:val="24"/>
          <w:highlight w:val="green"/>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kern w:val="2"/>
          <w:sz w:val="24"/>
          <w:szCs w:val="24"/>
          <w:highlight w:val="none"/>
          <w:lang w:val="en-US" w:eastAsia="zh-CN" w:bidi="ar-SA"/>
        </w:rPr>
        <w:t>供应商应响应采购人针对本次采购事项的口头或书面咨询服务要求。</w:t>
      </w:r>
    </w:p>
    <w:p w14:paraId="60EB1FCD">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jc w:val="both"/>
        <w:rPr>
          <w:rFonts w:hint="eastAsia" w:ascii="仿宋" w:hAnsi="仿宋" w:eastAsia="仿宋" w:cs="仿宋"/>
          <w:b/>
          <w:color w:val="000000"/>
          <w:sz w:val="32"/>
          <w:szCs w:val="32"/>
          <w:highlight w:val="none"/>
        </w:rPr>
      </w:pPr>
    </w:p>
    <w:p w14:paraId="7AF0AEF2">
      <w:pPr>
        <w:pStyle w:val="2"/>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eastAsia"/>
          <w:b/>
          <w:bCs w:val="0"/>
          <w:lang w:val="en-US" w:eastAsia="zh-CN"/>
        </w:rPr>
      </w:pPr>
      <w:bookmarkStart w:id="4" w:name="_Toc22615"/>
      <w:bookmarkStart w:id="5" w:name="_Toc31494"/>
      <w:r>
        <w:rPr>
          <w:rFonts w:hint="eastAsia"/>
          <w:b/>
          <w:bCs w:val="0"/>
        </w:rPr>
        <w:t>第</w:t>
      </w:r>
      <w:r>
        <w:rPr>
          <w:rFonts w:hint="eastAsia"/>
          <w:b/>
          <w:bCs w:val="0"/>
          <w:lang w:val="en-US" w:eastAsia="zh-CN"/>
        </w:rPr>
        <w:t>三</w:t>
      </w:r>
      <w:r>
        <w:rPr>
          <w:rFonts w:hint="eastAsia"/>
          <w:b/>
          <w:bCs w:val="0"/>
        </w:rPr>
        <w:t>部分</w:t>
      </w:r>
      <w:r>
        <w:rPr>
          <w:rFonts w:hint="eastAsia"/>
          <w:b/>
          <w:bCs w:val="0"/>
          <w:lang w:val="en-US" w:eastAsia="zh-CN"/>
        </w:rPr>
        <w:t xml:space="preserve">  初步审查</w:t>
      </w:r>
      <w:bookmarkEnd w:id="4"/>
      <w:bookmarkEnd w:id="5"/>
    </w:p>
    <w:p w14:paraId="67B05638">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both"/>
        <w:rPr>
          <w:rFonts w:hint="default" w:ascii="仿宋" w:hAnsi="仿宋" w:eastAsia="仿宋" w:cs="仿宋"/>
          <w:b/>
          <w:bCs/>
          <w:sz w:val="32"/>
          <w:szCs w:val="32"/>
          <w:lang w:val="en-US" w:eastAsia="zh-CN"/>
        </w:rPr>
      </w:pPr>
    </w:p>
    <w:p w14:paraId="47259152">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562" w:firstLineChars="200"/>
        <w:jc w:val="left"/>
        <w:textAlignment w:val="auto"/>
        <w:rPr>
          <w:rFonts w:hint="default" w:ascii="仿宋" w:hAnsi="仿宋" w:cs="仿宋"/>
          <w:b/>
          <w:bCs w:val="0"/>
          <w:sz w:val="28"/>
          <w:szCs w:val="28"/>
          <w:lang w:val="en-US" w:eastAsia="zh-CN"/>
        </w:rPr>
      </w:pPr>
      <w:r>
        <w:rPr>
          <w:rFonts w:hint="eastAsia" w:ascii="仿宋" w:hAnsi="仿宋" w:cs="仿宋"/>
          <w:b/>
          <w:bCs w:val="0"/>
          <w:sz w:val="28"/>
          <w:szCs w:val="28"/>
          <w:lang w:val="en-US" w:eastAsia="zh-CN"/>
        </w:rPr>
        <w:t>1.响应文件装订、密封及数量检查</w:t>
      </w:r>
    </w:p>
    <w:p w14:paraId="54F22A69">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响应文件装入密封袋内，密封完整，封口（接口）处加盖响应单位公章。封装袋上注明项目名称</w:t>
      </w:r>
      <w:r>
        <w:rPr>
          <w:rFonts w:hint="eastAsia" w:ascii="仿宋" w:hAnsi="仿宋" w:cs="仿宋"/>
          <w:bCs/>
          <w:color w:val="auto"/>
          <w:sz w:val="24"/>
          <w:szCs w:val="24"/>
          <w:highlight w:val="none"/>
          <w:lang w:eastAsia="zh-CN"/>
        </w:rPr>
        <w:t>、</w:t>
      </w:r>
      <w:r>
        <w:rPr>
          <w:rFonts w:hint="eastAsia" w:ascii="仿宋" w:hAnsi="仿宋" w:eastAsia="仿宋" w:cs="仿宋"/>
          <w:bCs/>
          <w:color w:val="auto"/>
          <w:sz w:val="24"/>
          <w:szCs w:val="24"/>
          <w:highlight w:val="none"/>
        </w:rPr>
        <w:t>供应商名称的字样。未按规定密封的响应文件不予接收。</w:t>
      </w:r>
    </w:p>
    <w:p w14:paraId="14306E01">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562" w:firstLineChars="200"/>
        <w:jc w:val="left"/>
        <w:rPr>
          <w:rFonts w:hint="eastAsia" w:ascii="仿宋" w:hAnsi="仿宋" w:eastAsia="仿宋" w:cs="仿宋"/>
          <w:b/>
          <w:bCs w:val="0"/>
          <w:sz w:val="28"/>
          <w:szCs w:val="28"/>
          <w:lang w:val="en-US" w:eastAsia="zh-CN"/>
        </w:rPr>
      </w:pPr>
      <w:r>
        <w:rPr>
          <w:rFonts w:hint="eastAsia" w:ascii="仿宋" w:hAnsi="仿宋" w:cs="仿宋"/>
          <w:b/>
          <w:bCs w:val="0"/>
          <w:sz w:val="28"/>
          <w:szCs w:val="28"/>
          <w:lang w:val="en-US" w:eastAsia="zh-CN"/>
        </w:rPr>
        <w:t>2.</w:t>
      </w:r>
      <w:r>
        <w:rPr>
          <w:rFonts w:hint="eastAsia" w:ascii="仿宋" w:hAnsi="仿宋" w:eastAsia="仿宋" w:cs="仿宋"/>
          <w:b/>
          <w:bCs w:val="0"/>
          <w:sz w:val="28"/>
          <w:szCs w:val="28"/>
          <w:lang w:val="en-US" w:eastAsia="zh-CN"/>
        </w:rPr>
        <w:t>资格性审查</w:t>
      </w:r>
    </w:p>
    <w:p w14:paraId="54FA2968">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sz w:val="24"/>
        </w:rPr>
      </w:pPr>
      <w:r>
        <w:rPr>
          <w:rFonts w:hint="eastAsia" w:ascii="仿宋" w:hAnsi="仿宋" w:eastAsia="仿宋" w:cs="仿宋"/>
          <w:bCs/>
          <w:sz w:val="24"/>
          <w:szCs w:val="24"/>
          <w:lang w:val="en-US" w:eastAsia="zh-CN"/>
        </w:rPr>
        <w:t>参加本次询价采购活动针对资格审查</w:t>
      </w:r>
      <w:r>
        <w:rPr>
          <w:rFonts w:hint="eastAsia" w:ascii="仿宋" w:hAnsi="仿宋" w:eastAsia="仿宋" w:cs="仿宋"/>
          <w:bCs/>
          <w:color w:val="000000"/>
          <w:sz w:val="24"/>
          <w:highlight w:val="none"/>
        </w:rPr>
        <w:t>供应商须提供以下资料：</w:t>
      </w:r>
    </w:p>
    <w:p w14:paraId="5EF5FA42">
      <w:pPr>
        <w:keepNext w:val="0"/>
        <w:keepLines w:val="0"/>
        <w:pageBreakBefore w:val="0"/>
        <w:numPr>
          <w:ilvl w:val="0"/>
          <w:numId w:val="0"/>
        </w:numPr>
        <w:kinsoku/>
        <w:overflowPunct/>
        <w:topLinePunct w:val="0"/>
        <w:autoSpaceDE/>
        <w:autoSpaceDN/>
        <w:bidi w:val="0"/>
        <w:adjustRightInd/>
        <w:snapToGrid w:val="0"/>
        <w:spacing w:line="440" w:lineRule="exact"/>
        <w:ind w:right="0" w:firstLine="482" w:firstLineChars="200"/>
        <w:jc w:val="left"/>
        <w:rPr>
          <w:rFonts w:hint="eastAsia" w:ascii="仿宋" w:hAnsi="仿宋" w:eastAsia="仿宋" w:cs="仿宋"/>
          <w:b/>
          <w:bCs/>
          <w:color w:val="auto"/>
          <w:sz w:val="24"/>
          <w:szCs w:val="24"/>
          <w:highlight w:val="none"/>
        </w:rPr>
      </w:pPr>
      <w:r>
        <w:rPr>
          <w:rFonts w:hint="eastAsia" w:ascii="仿宋" w:hAnsi="仿宋" w:cs="仿宋"/>
          <w:b/>
          <w:bCs/>
          <w:sz w:val="24"/>
          <w:szCs w:val="24"/>
          <w:lang w:val="en-US" w:eastAsia="zh-CN"/>
        </w:rPr>
        <w:t>（1）</w:t>
      </w:r>
      <w:r>
        <w:rPr>
          <w:rFonts w:hint="eastAsia" w:ascii="仿宋" w:hAnsi="仿宋" w:eastAsia="仿宋" w:cs="仿宋"/>
          <w:b/>
          <w:bCs/>
          <w:color w:val="auto"/>
          <w:sz w:val="24"/>
          <w:szCs w:val="24"/>
          <w:highlight w:val="none"/>
        </w:rPr>
        <w:t>具有独立承担民事责任能力的企业：</w:t>
      </w:r>
    </w:p>
    <w:p w14:paraId="4D0B9BF2">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000000"/>
          <w:sz w:val="24"/>
          <w:highlight w:val="green"/>
          <w:lang w:eastAsia="zh-CN"/>
        </w:rPr>
      </w:pPr>
      <w:r>
        <w:rPr>
          <w:rFonts w:hint="eastAsia" w:ascii="仿宋" w:hAnsi="仿宋" w:eastAsia="仿宋" w:cs="仿宋"/>
          <w:bCs/>
          <w:color w:val="auto"/>
          <w:sz w:val="24"/>
          <w:szCs w:val="24"/>
          <w:highlight w:val="none"/>
        </w:rPr>
        <w:t>提供法人或其他组织的营业执照等证明文件。</w:t>
      </w:r>
    </w:p>
    <w:p w14:paraId="033F4867">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2" w:firstLineChars="200"/>
        <w:jc w:val="left"/>
        <w:rPr>
          <w:rFonts w:hint="eastAsia" w:ascii="仿宋" w:hAnsi="仿宋" w:eastAsia="仿宋" w:cs="仿宋"/>
          <w:bCs/>
          <w:color w:val="000000"/>
          <w:sz w:val="24"/>
          <w:highlight w:val="none"/>
        </w:rPr>
      </w:pPr>
      <w:r>
        <w:rPr>
          <w:rFonts w:hint="eastAsia" w:ascii="仿宋" w:hAnsi="仿宋" w:cs="仿宋"/>
          <w:b/>
          <w:bCs/>
          <w:color w:val="000000"/>
          <w:sz w:val="24"/>
          <w:highlight w:val="none"/>
          <w:lang w:eastAsia="zh-CN"/>
        </w:rPr>
        <w:t>（</w:t>
      </w:r>
      <w:r>
        <w:rPr>
          <w:rFonts w:hint="eastAsia" w:ascii="仿宋" w:hAnsi="仿宋" w:cs="仿宋"/>
          <w:b/>
          <w:bCs/>
          <w:color w:val="000000"/>
          <w:sz w:val="24"/>
          <w:highlight w:val="none"/>
          <w:lang w:val="en-US" w:eastAsia="zh-CN"/>
        </w:rPr>
        <w:t>2</w:t>
      </w:r>
      <w:r>
        <w:rPr>
          <w:rFonts w:hint="eastAsia" w:ascii="仿宋" w:hAnsi="仿宋" w:cs="仿宋"/>
          <w:b/>
          <w:bCs/>
          <w:color w:val="000000"/>
          <w:sz w:val="24"/>
          <w:highlight w:val="none"/>
          <w:lang w:eastAsia="zh-CN"/>
        </w:rPr>
        <w:t>）</w:t>
      </w:r>
      <w:r>
        <w:rPr>
          <w:rFonts w:hint="eastAsia" w:ascii="仿宋" w:hAnsi="仿宋" w:eastAsia="仿宋" w:cs="仿宋"/>
          <w:b/>
          <w:bCs/>
          <w:color w:val="000000"/>
          <w:sz w:val="24"/>
          <w:highlight w:val="none"/>
        </w:rPr>
        <w:t>具有良好的商业信誉和健全的财务会计制度</w:t>
      </w:r>
      <w:r>
        <w:rPr>
          <w:rFonts w:hint="eastAsia" w:ascii="仿宋" w:hAnsi="仿宋" w:eastAsia="仿宋" w:cs="仿宋"/>
          <w:bCs/>
          <w:color w:val="000000"/>
          <w:sz w:val="24"/>
          <w:highlight w:val="none"/>
        </w:rPr>
        <w:t>：</w:t>
      </w:r>
    </w:p>
    <w:p w14:paraId="7D229756">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提供2022年度</w:t>
      </w:r>
      <w:r>
        <w:rPr>
          <w:rFonts w:hint="eastAsia" w:ascii="仿宋" w:hAnsi="仿宋" w:eastAsia="仿宋" w:cs="仿宋"/>
          <w:bCs/>
          <w:color w:val="000000"/>
          <w:sz w:val="24"/>
          <w:highlight w:val="none"/>
          <w:lang w:val="en-US" w:eastAsia="zh-CN"/>
        </w:rPr>
        <w:t>或2023年度</w:t>
      </w:r>
      <w:r>
        <w:rPr>
          <w:rFonts w:hint="eastAsia" w:ascii="仿宋" w:hAnsi="仿宋" w:eastAsia="仿宋" w:cs="仿宋"/>
          <w:bCs/>
          <w:color w:val="000000"/>
          <w:sz w:val="24"/>
          <w:highlight w:val="none"/>
        </w:rPr>
        <w:t>经审计的财务报告</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lang w:val="en-US" w:eastAsia="zh-CN"/>
        </w:rPr>
        <w:t>或2023年度财务报表，或</w:t>
      </w:r>
      <w:r>
        <w:rPr>
          <w:rFonts w:hint="eastAsia" w:ascii="仿宋" w:hAnsi="仿宋" w:eastAsia="仿宋" w:cs="仿宋"/>
          <w:bCs/>
          <w:color w:val="000000"/>
          <w:sz w:val="24"/>
          <w:highlight w:val="none"/>
        </w:rPr>
        <w:t>202</w:t>
      </w: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年</w:t>
      </w:r>
      <w:r>
        <w:rPr>
          <w:rFonts w:hint="eastAsia" w:ascii="仿宋" w:hAnsi="仿宋" w:eastAsia="仿宋" w:cs="仿宋"/>
          <w:bCs/>
          <w:color w:val="000000"/>
          <w:sz w:val="24"/>
          <w:highlight w:val="none"/>
          <w:lang w:val="en-US" w:eastAsia="zh-CN"/>
        </w:rPr>
        <w:t>7</w:t>
      </w:r>
      <w:r>
        <w:rPr>
          <w:rFonts w:hint="eastAsia" w:ascii="仿宋" w:hAnsi="仿宋" w:eastAsia="仿宋" w:cs="仿宋"/>
          <w:bCs/>
          <w:color w:val="000000"/>
          <w:sz w:val="24"/>
          <w:highlight w:val="none"/>
        </w:rPr>
        <w:t>月至今任意三个月</w:t>
      </w:r>
      <w:r>
        <w:rPr>
          <w:rFonts w:hint="eastAsia" w:ascii="仿宋" w:hAnsi="仿宋" w:eastAsia="仿宋" w:cs="仿宋"/>
          <w:bCs/>
          <w:color w:val="000000"/>
          <w:sz w:val="24"/>
          <w:highlight w:val="none"/>
          <w:lang w:val="en-US" w:eastAsia="zh-CN"/>
        </w:rPr>
        <w:t>财务报表</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lang w:val="en-US" w:eastAsia="zh-CN"/>
        </w:rPr>
        <w:t>或</w:t>
      </w:r>
      <w:r>
        <w:rPr>
          <w:rFonts w:hint="eastAsia" w:ascii="仿宋" w:hAnsi="仿宋" w:eastAsia="仿宋" w:cs="仿宋"/>
          <w:bCs/>
          <w:color w:val="000000"/>
          <w:sz w:val="24"/>
          <w:highlight w:val="none"/>
        </w:rPr>
        <w:t>具有良好的商业信誉和健全的财务会计制度</w:t>
      </w:r>
      <w:r>
        <w:rPr>
          <w:rFonts w:hint="eastAsia" w:ascii="仿宋" w:hAnsi="仿宋" w:eastAsia="仿宋" w:cs="仿宋"/>
          <w:bCs/>
          <w:color w:val="000000"/>
          <w:sz w:val="24"/>
          <w:highlight w:val="none"/>
          <w:lang w:val="en-US" w:eastAsia="zh-CN"/>
        </w:rPr>
        <w:t>的承诺函。</w:t>
      </w:r>
      <w:r>
        <w:rPr>
          <w:rFonts w:hint="eastAsia" w:ascii="仿宋" w:hAnsi="仿宋" w:eastAsia="仿宋" w:cs="仿宋"/>
          <w:b/>
          <w:bCs/>
          <w:sz w:val="24"/>
          <w:szCs w:val="24"/>
          <w:highlight w:val="none"/>
          <w:lang w:val="en-US" w:eastAsia="zh-CN"/>
        </w:rPr>
        <w:t>（承诺函格式以附件1为准）</w:t>
      </w:r>
    </w:p>
    <w:p w14:paraId="44454892">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2" w:firstLineChars="200"/>
        <w:jc w:val="left"/>
        <w:rPr>
          <w:rFonts w:hint="eastAsia" w:ascii="仿宋" w:hAnsi="仿宋" w:eastAsia="仿宋" w:cs="仿宋"/>
          <w:b/>
          <w:bCs/>
          <w:color w:val="auto"/>
          <w:sz w:val="24"/>
          <w:highlight w:val="none"/>
        </w:rPr>
      </w:pPr>
      <w:r>
        <w:rPr>
          <w:rFonts w:hint="eastAsia" w:ascii="仿宋" w:hAnsi="仿宋" w:cs="仿宋"/>
          <w:b/>
          <w:bCs/>
          <w:color w:val="000000"/>
          <w:sz w:val="24"/>
          <w:highlight w:val="none"/>
          <w:lang w:eastAsia="zh-CN"/>
        </w:rPr>
        <w:t>（</w:t>
      </w:r>
      <w:r>
        <w:rPr>
          <w:rFonts w:hint="eastAsia" w:ascii="仿宋" w:hAnsi="仿宋" w:cs="仿宋"/>
          <w:b/>
          <w:bCs/>
          <w:color w:val="000000"/>
          <w:sz w:val="24"/>
          <w:highlight w:val="none"/>
          <w:lang w:val="en-US" w:eastAsia="zh-CN"/>
        </w:rPr>
        <w:t>3</w:t>
      </w:r>
      <w:r>
        <w:rPr>
          <w:rFonts w:hint="eastAsia" w:ascii="仿宋" w:hAnsi="仿宋" w:cs="仿宋"/>
          <w:b/>
          <w:bCs/>
          <w:color w:val="000000"/>
          <w:sz w:val="24"/>
          <w:highlight w:val="none"/>
          <w:lang w:eastAsia="zh-CN"/>
        </w:rPr>
        <w:t>）</w:t>
      </w:r>
      <w:r>
        <w:rPr>
          <w:rFonts w:hint="eastAsia" w:ascii="仿宋" w:hAnsi="仿宋" w:eastAsia="仿宋" w:cs="仿宋"/>
          <w:b/>
          <w:bCs/>
          <w:color w:val="000000"/>
          <w:sz w:val="24"/>
          <w:highlight w:val="none"/>
        </w:rPr>
        <w:t>具有依法缴纳税</w:t>
      </w:r>
      <w:r>
        <w:rPr>
          <w:rFonts w:hint="eastAsia" w:ascii="仿宋" w:hAnsi="仿宋" w:eastAsia="仿宋" w:cs="仿宋"/>
          <w:b/>
          <w:bCs/>
          <w:color w:val="auto"/>
          <w:sz w:val="24"/>
          <w:highlight w:val="none"/>
        </w:rPr>
        <w:t>收和社会保障资金的良好记录：</w:t>
      </w:r>
    </w:p>
    <w:p w14:paraId="7C5D087F">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t>提供依法缴纳的202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月至今任意三个月税收和社会保障资金的有效证明材料，依法不需交纳的提供相关证明材料</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或具有依法缴纳税收和社会保障资金的良好记录的承诺函</w:t>
      </w:r>
      <w:r>
        <w:rPr>
          <w:rFonts w:hint="eastAsia" w:ascii="仿宋" w:hAnsi="仿宋" w:eastAsia="仿宋" w:cs="仿宋"/>
          <w:bCs/>
          <w:color w:val="auto"/>
          <w:sz w:val="24"/>
          <w:highlight w:val="none"/>
          <w:lang w:eastAsia="zh-CN"/>
        </w:rPr>
        <w:t>。</w:t>
      </w:r>
      <w:r>
        <w:rPr>
          <w:rFonts w:hint="eastAsia" w:ascii="仿宋" w:hAnsi="仿宋" w:eastAsia="仿宋" w:cs="仿宋"/>
          <w:b/>
          <w:bCs/>
          <w:sz w:val="24"/>
          <w:szCs w:val="24"/>
          <w:highlight w:val="none"/>
          <w:lang w:val="en-US" w:eastAsia="zh-CN"/>
        </w:rPr>
        <w:t>（承诺函格式以附件2为准）</w:t>
      </w:r>
    </w:p>
    <w:p w14:paraId="11DD2C1F">
      <w:pPr>
        <w:keepNext w:val="0"/>
        <w:keepLines w:val="0"/>
        <w:pageBreakBefore w:val="0"/>
        <w:numPr>
          <w:ilvl w:val="0"/>
          <w:numId w:val="0"/>
        </w:numPr>
        <w:kinsoku/>
        <w:overflowPunct/>
        <w:topLinePunct w:val="0"/>
        <w:autoSpaceDE/>
        <w:autoSpaceDN/>
        <w:bidi w:val="0"/>
        <w:adjustRightInd/>
        <w:snapToGrid w:val="0"/>
        <w:spacing w:line="440" w:lineRule="exact"/>
        <w:ind w:right="0" w:firstLine="482" w:firstLineChars="200"/>
        <w:jc w:val="left"/>
        <w:rPr>
          <w:rFonts w:hint="eastAsia" w:ascii="仿宋" w:hAnsi="仿宋" w:eastAsia="仿宋" w:cs="仿宋"/>
          <w:color w:val="auto"/>
          <w:sz w:val="24"/>
          <w:szCs w:val="24"/>
          <w:highlight w:val="none"/>
        </w:rPr>
      </w:pPr>
      <w:r>
        <w:rPr>
          <w:rFonts w:hint="eastAsia" w:ascii="仿宋" w:hAnsi="仿宋" w:cs="仿宋"/>
          <w:b/>
          <w:bCs/>
          <w:color w:val="auto"/>
          <w:sz w:val="24"/>
          <w:szCs w:val="24"/>
          <w:highlight w:val="none"/>
          <w:lang w:eastAsia="zh-CN"/>
        </w:rPr>
        <w:t>（</w:t>
      </w:r>
      <w:r>
        <w:rPr>
          <w:rFonts w:hint="eastAsia" w:ascii="仿宋" w:hAnsi="仿宋" w:cs="仿宋"/>
          <w:b/>
          <w:bCs/>
          <w:color w:val="auto"/>
          <w:sz w:val="24"/>
          <w:szCs w:val="24"/>
          <w:highlight w:val="none"/>
          <w:lang w:val="en-US" w:eastAsia="zh-CN"/>
        </w:rPr>
        <w:t>4</w:t>
      </w:r>
      <w:r>
        <w:rPr>
          <w:rFonts w:hint="eastAsia" w:ascii="仿宋" w:hAnsi="仿宋" w:cs="仿宋"/>
          <w:b/>
          <w:bCs/>
          <w:color w:val="auto"/>
          <w:sz w:val="24"/>
          <w:szCs w:val="24"/>
          <w:highlight w:val="none"/>
          <w:lang w:eastAsia="zh-CN"/>
        </w:rPr>
        <w:t>）</w:t>
      </w:r>
      <w:r>
        <w:rPr>
          <w:rFonts w:hint="eastAsia" w:ascii="仿宋" w:hAnsi="仿宋" w:eastAsia="仿宋" w:cs="仿宋"/>
          <w:b/>
          <w:bCs/>
          <w:color w:val="auto"/>
          <w:sz w:val="24"/>
          <w:szCs w:val="24"/>
          <w:highlight w:val="none"/>
        </w:rPr>
        <w:t>具备履行合同所必需的设备和专业技术能力的证明材料：</w:t>
      </w:r>
      <w:r>
        <w:rPr>
          <w:rFonts w:hint="eastAsia" w:ascii="仿宋" w:hAnsi="仿宋" w:eastAsia="仿宋" w:cs="仿宋"/>
          <w:color w:val="auto"/>
          <w:sz w:val="24"/>
          <w:szCs w:val="24"/>
          <w:highlight w:val="none"/>
        </w:rPr>
        <w:t>提供承诺函或证明材料</w:t>
      </w:r>
      <w:r>
        <w:rPr>
          <w:rFonts w:hint="eastAsia" w:ascii="仿宋" w:hAnsi="仿宋" w:eastAsia="仿宋" w:cs="仿宋"/>
          <w:color w:val="auto"/>
          <w:sz w:val="24"/>
          <w:szCs w:val="24"/>
          <w:highlight w:val="none"/>
          <w:lang w:eastAsia="zh-CN"/>
        </w:rPr>
        <w:t>。</w:t>
      </w:r>
      <w:r>
        <w:rPr>
          <w:rFonts w:hint="eastAsia" w:ascii="仿宋" w:hAnsi="仿宋" w:eastAsia="仿宋" w:cs="仿宋"/>
          <w:b/>
          <w:bCs/>
          <w:sz w:val="24"/>
          <w:szCs w:val="24"/>
          <w:highlight w:val="none"/>
          <w:lang w:val="en-US" w:eastAsia="zh-CN"/>
        </w:rPr>
        <w:t>（承诺函格式以附件3为准）</w:t>
      </w:r>
    </w:p>
    <w:p w14:paraId="55928E8D">
      <w:pPr>
        <w:keepNext w:val="0"/>
        <w:keepLines w:val="0"/>
        <w:pageBreakBefore w:val="0"/>
        <w:numPr>
          <w:ilvl w:val="-1"/>
          <w:numId w:val="0"/>
        </w:numPr>
        <w:kinsoku/>
        <w:wordWrap/>
        <w:overflowPunct/>
        <w:topLinePunct w:val="0"/>
        <w:autoSpaceDE/>
        <w:autoSpaceDN/>
        <w:bidi w:val="0"/>
        <w:adjustRightInd/>
        <w:spacing w:line="440" w:lineRule="exact"/>
        <w:ind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cs="仿宋"/>
          <w:b/>
          <w:bCs/>
          <w:color w:val="000000"/>
          <w:sz w:val="24"/>
          <w:highlight w:val="none"/>
          <w:lang w:eastAsia="zh-CN"/>
        </w:rPr>
        <w:t>（</w:t>
      </w:r>
      <w:r>
        <w:rPr>
          <w:rFonts w:hint="eastAsia" w:ascii="仿宋" w:hAnsi="仿宋" w:cs="仿宋"/>
          <w:b/>
          <w:bCs/>
          <w:color w:val="000000"/>
          <w:sz w:val="24"/>
          <w:highlight w:val="none"/>
          <w:lang w:val="en-US" w:eastAsia="zh-CN"/>
        </w:rPr>
        <w:t>5</w:t>
      </w:r>
      <w:r>
        <w:rPr>
          <w:rFonts w:hint="eastAsia" w:ascii="仿宋" w:hAnsi="仿宋" w:cs="仿宋"/>
          <w:b/>
          <w:bCs/>
          <w:color w:val="000000"/>
          <w:sz w:val="24"/>
          <w:highlight w:val="none"/>
          <w:lang w:eastAsia="zh-CN"/>
        </w:rPr>
        <w:t>）</w:t>
      </w:r>
      <w:r>
        <w:rPr>
          <w:rFonts w:hint="eastAsia" w:ascii="仿宋" w:hAnsi="仿宋" w:eastAsia="仿宋" w:cs="仿宋"/>
          <w:b/>
          <w:bCs/>
          <w:color w:val="000000"/>
          <w:sz w:val="24"/>
          <w:highlight w:val="none"/>
        </w:rPr>
        <w:t>参加本次</w:t>
      </w:r>
      <w:r>
        <w:rPr>
          <w:rFonts w:hint="eastAsia" w:ascii="仿宋" w:hAnsi="仿宋" w:eastAsia="仿宋" w:cs="仿宋"/>
          <w:b/>
          <w:bCs/>
          <w:color w:val="000000"/>
          <w:sz w:val="24"/>
          <w:highlight w:val="none"/>
          <w:lang w:val="en-US" w:eastAsia="zh-CN"/>
        </w:rPr>
        <w:t>询价</w:t>
      </w:r>
      <w:r>
        <w:rPr>
          <w:rFonts w:hint="eastAsia" w:ascii="仿宋" w:hAnsi="仿宋" w:eastAsia="仿宋" w:cs="仿宋"/>
          <w:b/>
          <w:bCs/>
          <w:color w:val="000000"/>
          <w:sz w:val="24"/>
          <w:highlight w:val="none"/>
        </w:rPr>
        <w:t>采购活动前三年内在经营活动中</w:t>
      </w:r>
      <w:r>
        <w:rPr>
          <w:rFonts w:hint="eastAsia" w:ascii="仿宋" w:hAnsi="仿宋" w:eastAsia="仿宋" w:cs="仿宋"/>
          <w:b/>
          <w:bCs/>
          <w:color w:val="auto"/>
          <w:sz w:val="24"/>
          <w:szCs w:val="24"/>
          <w:highlight w:val="none"/>
        </w:rPr>
        <w:t>没有重大违法记录</w:t>
      </w:r>
      <w:r>
        <w:rPr>
          <w:rFonts w:hint="eastAsia" w:ascii="仿宋" w:hAnsi="仿宋" w:eastAsia="仿宋" w:cs="仿宋"/>
          <w:b/>
          <w:bCs/>
          <w:color w:val="000000"/>
          <w:sz w:val="24"/>
          <w:highlight w:val="none"/>
        </w:rPr>
        <w:t>：</w:t>
      </w:r>
      <w:r>
        <w:rPr>
          <w:rFonts w:hint="eastAsia" w:ascii="仿宋" w:hAnsi="仿宋" w:eastAsia="仿宋" w:cs="仿宋"/>
          <w:bCs/>
          <w:color w:val="000000"/>
          <w:sz w:val="24"/>
          <w:highlight w:val="none"/>
        </w:rPr>
        <w:t>提供参加</w:t>
      </w:r>
      <w:r>
        <w:rPr>
          <w:rFonts w:hint="eastAsia" w:ascii="仿宋" w:hAnsi="仿宋" w:eastAsia="仿宋" w:cs="仿宋"/>
          <w:bCs/>
          <w:color w:val="000000"/>
          <w:sz w:val="24"/>
          <w:highlight w:val="none"/>
          <w:lang w:val="en-US" w:eastAsia="zh-CN"/>
        </w:rPr>
        <w:t>本次询价</w:t>
      </w:r>
      <w:r>
        <w:rPr>
          <w:rFonts w:hint="eastAsia" w:ascii="仿宋" w:hAnsi="仿宋" w:eastAsia="仿宋" w:cs="仿宋"/>
          <w:bCs/>
          <w:color w:val="000000"/>
          <w:sz w:val="24"/>
          <w:highlight w:val="none"/>
        </w:rPr>
        <w:t>采购活动前3年内在经营活动中</w:t>
      </w:r>
      <w:r>
        <w:rPr>
          <w:rFonts w:hint="eastAsia" w:ascii="仿宋" w:hAnsi="仿宋" w:eastAsia="仿宋" w:cs="仿宋"/>
          <w:color w:val="auto"/>
          <w:sz w:val="24"/>
          <w:szCs w:val="24"/>
          <w:highlight w:val="none"/>
        </w:rPr>
        <w:t>没有重大违法记录</w:t>
      </w:r>
      <w:r>
        <w:rPr>
          <w:rFonts w:hint="eastAsia" w:ascii="仿宋" w:hAnsi="仿宋" w:eastAsia="仿宋" w:cs="仿宋"/>
          <w:bCs/>
          <w:color w:val="000000"/>
          <w:sz w:val="24"/>
          <w:highlight w:val="none"/>
        </w:rPr>
        <w:t>的书面声明。</w:t>
      </w:r>
      <w:r>
        <w:rPr>
          <w:rFonts w:hint="eastAsia" w:ascii="仿宋" w:hAnsi="仿宋" w:eastAsia="仿宋" w:cs="仿宋"/>
          <w:b/>
          <w:bCs/>
          <w:sz w:val="24"/>
          <w:szCs w:val="24"/>
          <w:highlight w:val="none"/>
          <w:lang w:val="en-US" w:eastAsia="zh-CN"/>
        </w:rPr>
        <w:t>（承诺函格式以附件4为准）</w:t>
      </w:r>
    </w:p>
    <w:p w14:paraId="652D68EF">
      <w:pPr>
        <w:keepNext w:val="0"/>
        <w:keepLines w:val="0"/>
        <w:pageBreakBefore w:val="0"/>
        <w:numPr>
          <w:ilvl w:val="-1"/>
          <w:numId w:val="0"/>
        </w:numPr>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cs="仿宋"/>
          <w:b/>
          <w:bCs/>
          <w:sz w:val="24"/>
          <w:szCs w:val="24"/>
          <w:highlight w:val="none"/>
          <w:lang w:val="en-US" w:eastAsia="zh-CN"/>
        </w:rPr>
        <w:t>（6）</w:t>
      </w:r>
      <w:r>
        <w:rPr>
          <w:rFonts w:hint="eastAsia" w:ascii="仿宋" w:hAnsi="仿宋" w:eastAsia="仿宋" w:cs="仿宋"/>
          <w:b/>
          <w:bCs/>
          <w:sz w:val="24"/>
          <w:szCs w:val="24"/>
          <w:highlight w:val="none"/>
          <w:lang w:val="en-US" w:eastAsia="zh-CN"/>
        </w:rPr>
        <w:t>提供未列入失信被执行人、税收违法黑名单、政府采购严重违法失信行为记录名单的承诺函。（承诺函格式以附件5为准）</w:t>
      </w:r>
    </w:p>
    <w:p w14:paraId="7AC8CCD7">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val="0"/>
          <w:sz w:val="24"/>
          <w:szCs w:val="24"/>
          <w:highlight w:val="none"/>
          <w:lang w:val="en-US" w:eastAsia="zh-CN"/>
        </w:rPr>
      </w:pPr>
      <w:r>
        <w:rPr>
          <w:rFonts w:hint="eastAsia" w:ascii="仿宋" w:hAnsi="仿宋" w:cs="仿宋"/>
          <w:b/>
          <w:bCs w:val="0"/>
          <w:color w:val="000000"/>
          <w:sz w:val="24"/>
          <w:highlight w:val="none"/>
          <w:lang w:eastAsia="zh-CN"/>
        </w:rPr>
        <w:t>（</w:t>
      </w:r>
      <w:r>
        <w:rPr>
          <w:rFonts w:hint="eastAsia" w:ascii="仿宋" w:hAnsi="仿宋" w:cs="仿宋"/>
          <w:b/>
          <w:bCs w:val="0"/>
          <w:color w:val="000000"/>
          <w:sz w:val="24"/>
          <w:highlight w:val="none"/>
          <w:lang w:val="en-US" w:eastAsia="zh-CN"/>
        </w:rPr>
        <w:t>7</w:t>
      </w:r>
      <w:r>
        <w:rPr>
          <w:rFonts w:hint="eastAsia" w:ascii="仿宋" w:hAnsi="仿宋" w:cs="仿宋"/>
          <w:b/>
          <w:bCs w:val="0"/>
          <w:color w:val="000000"/>
          <w:sz w:val="24"/>
          <w:highlight w:val="none"/>
          <w:lang w:eastAsia="zh-CN"/>
        </w:rPr>
        <w:t>）</w:t>
      </w:r>
      <w:r>
        <w:rPr>
          <w:rFonts w:hint="eastAsia" w:ascii="仿宋" w:hAnsi="仿宋" w:eastAsia="仿宋" w:cs="仿宋"/>
          <w:b/>
          <w:bCs w:val="0"/>
          <w:color w:val="000000"/>
          <w:sz w:val="24"/>
          <w:highlight w:val="none"/>
        </w:rPr>
        <w:t>参加本次</w:t>
      </w:r>
      <w:r>
        <w:rPr>
          <w:rFonts w:hint="eastAsia" w:ascii="仿宋" w:hAnsi="仿宋" w:eastAsia="仿宋" w:cs="仿宋"/>
          <w:b/>
          <w:bCs w:val="0"/>
          <w:color w:val="000000"/>
          <w:sz w:val="24"/>
          <w:highlight w:val="none"/>
          <w:lang w:val="en-US" w:eastAsia="zh-CN"/>
        </w:rPr>
        <w:t>询价</w:t>
      </w:r>
      <w:r>
        <w:rPr>
          <w:rFonts w:hint="eastAsia" w:ascii="仿宋" w:hAnsi="仿宋" w:eastAsia="仿宋" w:cs="仿宋"/>
          <w:b/>
          <w:bCs w:val="0"/>
          <w:color w:val="000000"/>
          <w:sz w:val="24"/>
          <w:highlight w:val="none"/>
        </w:rPr>
        <w:t>采购</w:t>
      </w:r>
      <w:r>
        <w:rPr>
          <w:rFonts w:hint="eastAsia" w:ascii="仿宋" w:hAnsi="仿宋" w:eastAsia="仿宋" w:cs="仿宋"/>
          <w:b/>
          <w:bCs w:val="0"/>
          <w:color w:val="000000"/>
          <w:sz w:val="24"/>
          <w:highlight w:val="none"/>
          <w:lang w:val="en-US" w:eastAsia="zh-CN"/>
        </w:rPr>
        <w:t>活动</w:t>
      </w:r>
      <w:r>
        <w:rPr>
          <w:rFonts w:hint="eastAsia" w:ascii="仿宋" w:hAnsi="仿宋" w:eastAsia="仿宋" w:cs="仿宋"/>
          <w:b/>
          <w:bCs w:val="0"/>
          <w:sz w:val="24"/>
          <w:szCs w:val="24"/>
          <w:highlight w:val="none"/>
          <w:lang w:val="en-US" w:eastAsia="zh-CN"/>
        </w:rPr>
        <w:t>所需特殊行业资质或要求：</w:t>
      </w:r>
      <w:r>
        <w:rPr>
          <w:rFonts w:hint="eastAsia" w:ascii="仿宋" w:hAnsi="仿宋" w:cs="仿宋"/>
          <w:b/>
          <w:bCs w:val="0"/>
          <w:sz w:val="24"/>
          <w:szCs w:val="24"/>
          <w:highlight w:val="none"/>
          <w:lang w:val="en-US" w:eastAsia="zh-CN"/>
        </w:rPr>
        <w:t>须具备信息咨询服务资质</w:t>
      </w:r>
      <w:r>
        <w:rPr>
          <w:rFonts w:hint="eastAsia" w:ascii="仿宋" w:hAnsi="仿宋" w:eastAsia="仿宋" w:cs="仿宋"/>
          <w:b/>
          <w:bCs w:val="0"/>
          <w:sz w:val="24"/>
          <w:szCs w:val="24"/>
          <w:highlight w:val="none"/>
          <w:lang w:val="en-US" w:eastAsia="zh-CN"/>
        </w:rPr>
        <w:t>。</w:t>
      </w:r>
    </w:p>
    <w:p w14:paraId="50F7F567">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562" w:firstLineChars="200"/>
        <w:jc w:val="left"/>
        <w:rPr>
          <w:rFonts w:hint="eastAsia" w:ascii="仿宋" w:hAnsi="仿宋" w:eastAsia="仿宋" w:cs="仿宋"/>
          <w:b/>
          <w:bCs w:val="0"/>
          <w:sz w:val="28"/>
          <w:szCs w:val="28"/>
          <w:lang w:val="en-US" w:eastAsia="zh-CN"/>
        </w:rPr>
      </w:pPr>
      <w:r>
        <w:rPr>
          <w:rFonts w:hint="eastAsia" w:ascii="仿宋" w:hAnsi="仿宋" w:cs="仿宋"/>
          <w:b/>
          <w:bCs w:val="0"/>
          <w:sz w:val="28"/>
          <w:szCs w:val="28"/>
          <w:lang w:val="en-US" w:eastAsia="zh-CN"/>
        </w:rPr>
        <w:t>3</w:t>
      </w:r>
      <w:r>
        <w:rPr>
          <w:rFonts w:hint="eastAsia" w:ascii="仿宋" w:hAnsi="仿宋" w:eastAsia="仿宋" w:cs="仿宋"/>
          <w:b/>
          <w:bCs w:val="0"/>
          <w:sz w:val="28"/>
          <w:szCs w:val="28"/>
          <w:lang w:val="en-US" w:eastAsia="zh-CN"/>
        </w:rPr>
        <w:t>、符合性审查</w:t>
      </w:r>
    </w:p>
    <w:p w14:paraId="5A0FF8C0">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Cs/>
          <w:sz w:val="24"/>
          <w:szCs w:val="24"/>
        </w:rPr>
      </w:pPr>
      <w:r>
        <w:rPr>
          <w:rFonts w:hint="eastAsia" w:ascii="仿宋" w:hAnsi="仿宋" w:eastAsia="仿宋" w:cs="仿宋"/>
          <w:bCs/>
          <w:sz w:val="24"/>
          <w:szCs w:val="24"/>
          <w:lang w:val="en-US" w:eastAsia="zh-CN"/>
        </w:rPr>
        <w:t>参加本次询价采购活动针对符合性审查</w:t>
      </w:r>
      <w:r>
        <w:rPr>
          <w:rFonts w:hint="eastAsia" w:ascii="仿宋" w:hAnsi="仿宋" w:eastAsia="仿宋" w:cs="仿宋"/>
          <w:bCs/>
          <w:color w:val="000000"/>
          <w:sz w:val="24"/>
          <w:szCs w:val="24"/>
          <w:highlight w:val="none"/>
        </w:rPr>
        <w:t>供应商须提供以下资料：</w:t>
      </w:r>
    </w:p>
    <w:p w14:paraId="06B51C35">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b/>
          <w:bCs/>
          <w:sz w:val="24"/>
          <w:szCs w:val="24"/>
          <w:highlight w:val="yellow"/>
          <w:lang w:eastAsia="zh-CN"/>
        </w:rPr>
      </w:pPr>
      <w:r>
        <w:rPr>
          <w:rFonts w:hint="eastAsia" w:ascii="仿宋" w:hAnsi="仿宋" w:eastAsia="仿宋" w:cs="仿宋"/>
          <w:b/>
          <w:bCs/>
          <w:sz w:val="24"/>
          <w:szCs w:val="24"/>
          <w:highlight w:val="none"/>
          <w:lang w:val="en-US" w:eastAsia="zh-CN"/>
        </w:rPr>
        <w:t>（1）报价单（报价单格式以附件6为准）</w:t>
      </w:r>
    </w:p>
    <w:p w14:paraId="68B7C6FA">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注：</w:t>
      </w:r>
      <w:r>
        <w:rPr>
          <w:rFonts w:hint="eastAsia" w:ascii="仿宋" w:hAnsi="仿宋" w:cs="仿宋"/>
          <w:bCs/>
          <w:sz w:val="24"/>
          <w:szCs w:val="24"/>
          <w:lang w:val="en-US" w:eastAsia="zh-CN"/>
        </w:rPr>
        <w:t>①</w:t>
      </w:r>
      <w:r>
        <w:rPr>
          <w:rFonts w:hint="eastAsia" w:ascii="仿宋" w:hAnsi="仿宋" w:eastAsia="仿宋" w:cs="仿宋"/>
          <w:bCs/>
          <w:sz w:val="24"/>
          <w:szCs w:val="24"/>
          <w:lang w:val="en-US" w:eastAsia="zh-CN"/>
        </w:rPr>
        <w:t>报价须以人民币报价：报总价及根据清单报各项单价（如有），且单价（如有）和总价均不得超过最高限价，如果单价（如有）或总价超过最高限价的，则不能通过符合性审查。</w:t>
      </w:r>
    </w:p>
    <w:p w14:paraId="27FD4D1D">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②报价应为唯一报价,且一经评审，不得变更。如果出现两个及以上的报价又未声明以哪一报价方案为准的，则不能通过符合性审查。（询价采购文件另有规定的除外）。</w:t>
      </w:r>
    </w:p>
    <w:p w14:paraId="749C840A">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left"/>
        <w:textAlignment w:val="auto"/>
        <w:rPr>
          <w:rFonts w:hint="eastAsia" w:ascii="仿宋" w:hAnsi="仿宋" w:eastAsia="仿宋" w:cs="仿宋"/>
          <w:b/>
          <w:bCs w:val="0"/>
          <w:color w:val="000000"/>
          <w:sz w:val="24"/>
          <w:szCs w:val="24"/>
          <w:highlight w:val="green"/>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bCs/>
          <w:sz w:val="24"/>
          <w:szCs w:val="24"/>
          <w:lang w:val="en-US" w:eastAsia="zh-CN"/>
        </w:rPr>
        <w:t>③各供应商应按询价采购文件要求填报报价单。</w:t>
      </w:r>
    </w:p>
    <w:p w14:paraId="33377854">
      <w:pPr>
        <w:pStyle w:val="8"/>
        <w:rPr>
          <w:rFonts w:hint="eastAsia"/>
          <w:sz w:val="32"/>
          <w:szCs w:val="32"/>
          <w:lang w:val="en-US" w:eastAsia="zh-CN"/>
        </w:rPr>
      </w:pPr>
    </w:p>
    <w:p w14:paraId="689B009C">
      <w:pPr>
        <w:pStyle w:val="2"/>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default"/>
          <w:b/>
          <w:bCs w:val="0"/>
          <w:sz w:val="32"/>
          <w:szCs w:val="32"/>
          <w:lang w:val="en-US"/>
        </w:rPr>
      </w:pPr>
      <w:bookmarkStart w:id="6" w:name="_Toc17025"/>
      <w:bookmarkStart w:id="7" w:name="_Toc18938"/>
      <w:r>
        <w:rPr>
          <w:rFonts w:hint="eastAsia"/>
          <w:b/>
          <w:bCs w:val="0"/>
          <w:sz w:val="32"/>
          <w:szCs w:val="32"/>
        </w:rPr>
        <w:t>第</w:t>
      </w:r>
      <w:r>
        <w:rPr>
          <w:rFonts w:hint="eastAsia"/>
          <w:b/>
          <w:bCs w:val="0"/>
          <w:sz w:val="32"/>
          <w:szCs w:val="32"/>
          <w:lang w:val="en-US" w:eastAsia="zh-CN"/>
        </w:rPr>
        <w:t>四</w:t>
      </w:r>
      <w:r>
        <w:rPr>
          <w:rFonts w:hint="eastAsia"/>
          <w:b/>
          <w:bCs w:val="0"/>
          <w:sz w:val="32"/>
          <w:szCs w:val="32"/>
        </w:rPr>
        <w:t>部分</w:t>
      </w:r>
      <w:r>
        <w:rPr>
          <w:rFonts w:hint="eastAsia"/>
          <w:b/>
          <w:bCs w:val="0"/>
          <w:sz w:val="32"/>
          <w:szCs w:val="32"/>
          <w:lang w:val="en-US" w:eastAsia="zh-CN"/>
        </w:rPr>
        <w:t xml:space="preserve">  评审流程及标准</w:t>
      </w:r>
      <w:bookmarkEnd w:id="6"/>
      <w:bookmarkEnd w:id="7"/>
    </w:p>
    <w:p w14:paraId="095C99BA">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center"/>
        <w:rPr>
          <w:rFonts w:hint="eastAsia" w:ascii="仿宋" w:hAnsi="仿宋" w:eastAsia="仿宋" w:cs="仿宋"/>
          <w:b/>
          <w:color w:val="000000"/>
          <w:sz w:val="32"/>
          <w:szCs w:val="32"/>
          <w:highlight w:val="none"/>
          <w:lang w:val="en-US" w:eastAsia="zh-CN"/>
        </w:rPr>
      </w:pPr>
    </w:p>
    <w:p w14:paraId="2BEADABF">
      <w:pPr>
        <w:keepNext w:val="0"/>
        <w:keepLines w:val="0"/>
        <w:pageBreakBefore w:val="0"/>
        <w:kinsoku/>
        <w:wordWrap/>
        <w:overflowPunct/>
        <w:topLinePunct w:val="0"/>
        <w:autoSpaceDE/>
        <w:autoSpaceDN/>
        <w:bidi w:val="0"/>
        <w:adjustRightInd/>
        <w:spacing w:line="440" w:lineRule="exact"/>
        <w:ind w:left="0" w:leftChars="0" w:right="0" w:firstLine="562" w:firstLineChars="200"/>
        <w:textAlignment w:val="auto"/>
        <w:rPr>
          <w:rFonts w:hint="eastAsia" w:ascii="仿宋" w:hAnsi="仿宋" w:eastAsia="仿宋" w:cs="仿宋"/>
          <w:sz w:val="28"/>
          <w:szCs w:val="28"/>
          <w:lang w:val="en-US" w:eastAsia="zh-CN"/>
        </w:rPr>
      </w:pPr>
      <w:r>
        <w:rPr>
          <w:rFonts w:hint="eastAsia" w:ascii="仿宋" w:hAnsi="仿宋" w:cs="仿宋"/>
          <w:b/>
          <w:bCs/>
          <w:sz w:val="28"/>
          <w:szCs w:val="28"/>
          <w:lang w:val="en-US" w:eastAsia="zh-CN"/>
        </w:rPr>
        <w:t>1.</w:t>
      </w:r>
      <w:r>
        <w:rPr>
          <w:rFonts w:hint="eastAsia" w:ascii="仿宋" w:hAnsi="仿宋" w:eastAsia="仿宋" w:cs="仿宋"/>
          <w:b/>
          <w:bCs/>
          <w:sz w:val="28"/>
          <w:szCs w:val="28"/>
          <w:lang w:val="en-US" w:eastAsia="zh-CN"/>
        </w:rPr>
        <w:t>评审成员：</w:t>
      </w:r>
    </w:p>
    <w:p w14:paraId="130BCD87">
      <w:pPr>
        <w:keepNext w:val="0"/>
        <w:keepLines w:val="0"/>
        <w:pageBreakBefore w:val="0"/>
        <w:widowControl/>
        <w:shd w:val="clear" w:color="auto" w:fill="FFFFFF"/>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color w:val="333333"/>
          <w:kern w:val="0"/>
          <w:sz w:val="24"/>
          <w:szCs w:val="24"/>
        </w:rPr>
      </w:pPr>
      <w:r>
        <w:rPr>
          <w:rFonts w:hint="eastAsia" w:ascii="仿宋" w:hAnsi="仿宋" w:eastAsia="仿宋" w:cs="仿宋"/>
          <w:bCs/>
          <w:color w:val="000000"/>
          <w:sz w:val="24"/>
          <w:szCs w:val="24"/>
          <w:highlight w:val="none"/>
          <w:lang w:val="en-US" w:eastAsia="zh-CN"/>
        </w:rPr>
        <w:t>本次询价采购活动评审会议</w:t>
      </w:r>
      <w:r>
        <w:rPr>
          <w:rFonts w:hint="eastAsia" w:ascii="仿宋" w:hAnsi="仿宋" w:eastAsia="仿宋" w:cs="仿宋"/>
          <w:color w:val="333333"/>
          <w:kern w:val="0"/>
          <w:sz w:val="24"/>
          <w:szCs w:val="24"/>
        </w:rPr>
        <w:t>由</w:t>
      </w:r>
      <w:r>
        <w:rPr>
          <w:rFonts w:hint="eastAsia" w:ascii="仿宋" w:hAnsi="仿宋" w:eastAsia="仿宋" w:cs="仿宋"/>
          <w:color w:val="333333"/>
          <w:kern w:val="0"/>
          <w:sz w:val="24"/>
          <w:szCs w:val="24"/>
          <w:lang w:val="en-US" w:eastAsia="zh-CN"/>
        </w:rPr>
        <w:t>采购方的采购小组组长主持，根据采购事项以及评审会议具体情况，由采购方各部门提供共计</w:t>
      </w:r>
      <w:r>
        <w:rPr>
          <w:rFonts w:hint="eastAsia" w:ascii="仿宋" w:hAnsi="仿宋" w:eastAsia="仿宋" w:cs="仿宋"/>
          <w:b/>
          <w:bCs/>
          <w:color w:val="333333"/>
          <w:kern w:val="0"/>
          <w:sz w:val="24"/>
          <w:szCs w:val="24"/>
          <w:u w:val="single"/>
          <w:lang w:val="en-US" w:eastAsia="zh-CN"/>
        </w:rPr>
        <w:t xml:space="preserve"> </w:t>
      </w:r>
      <w:r>
        <w:rPr>
          <w:rFonts w:hint="eastAsia" w:ascii="仿宋" w:hAnsi="仿宋" w:cs="仿宋"/>
          <w:b/>
          <w:bCs/>
          <w:color w:val="333333"/>
          <w:kern w:val="0"/>
          <w:sz w:val="24"/>
          <w:szCs w:val="24"/>
          <w:u w:val="single"/>
          <w:lang w:val="en-US" w:eastAsia="zh-CN"/>
        </w:rPr>
        <w:t>3</w:t>
      </w:r>
      <w:r>
        <w:rPr>
          <w:rFonts w:hint="eastAsia" w:ascii="仿宋" w:hAnsi="仿宋" w:eastAsia="仿宋" w:cs="仿宋"/>
          <w:b/>
          <w:bCs/>
          <w:color w:val="333333"/>
          <w:kern w:val="0"/>
          <w:sz w:val="24"/>
          <w:szCs w:val="24"/>
          <w:u w:val="single"/>
          <w:lang w:val="en-US" w:eastAsia="zh-CN"/>
        </w:rPr>
        <w:t xml:space="preserve"> </w:t>
      </w:r>
      <w:r>
        <w:rPr>
          <w:rFonts w:hint="eastAsia" w:ascii="仿宋" w:hAnsi="仿宋" w:eastAsia="仿宋" w:cs="仿宋"/>
          <w:color w:val="333333"/>
          <w:kern w:val="0"/>
          <w:sz w:val="24"/>
          <w:szCs w:val="24"/>
          <w:lang w:val="en-US" w:eastAsia="zh-CN"/>
        </w:rPr>
        <w:t>人组成</w:t>
      </w:r>
      <w:r>
        <w:rPr>
          <w:rFonts w:hint="eastAsia" w:ascii="仿宋" w:hAnsi="仿宋" w:cs="仿宋"/>
          <w:color w:val="333333"/>
          <w:kern w:val="0"/>
          <w:sz w:val="24"/>
          <w:szCs w:val="24"/>
          <w:lang w:val="en-US" w:eastAsia="zh-CN"/>
        </w:rPr>
        <w:t>评审（</w:t>
      </w:r>
      <w:r>
        <w:rPr>
          <w:rFonts w:hint="eastAsia" w:ascii="仿宋" w:hAnsi="仿宋" w:eastAsia="仿宋" w:cs="仿宋"/>
          <w:color w:val="333333"/>
          <w:kern w:val="0"/>
          <w:sz w:val="24"/>
          <w:szCs w:val="24"/>
          <w:lang w:val="en-US" w:eastAsia="zh-CN"/>
        </w:rPr>
        <w:t>采购</w:t>
      </w:r>
      <w:r>
        <w:rPr>
          <w:rFonts w:hint="eastAsia" w:ascii="仿宋" w:hAnsi="仿宋" w:cs="仿宋"/>
          <w:color w:val="333333"/>
          <w:kern w:val="0"/>
          <w:sz w:val="24"/>
          <w:szCs w:val="24"/>
          <w:lang w:val="en-US" w:eastAsia="zh-CN"/>
        </w:rPr>
        <w:t>）</w:t>
      </w:r>
      <w:r>
        <w:rPr>
          <w:rFonts w:hint="eastAsia" w:ascii="仿宋" w:hAnsi="仿宋" w:eastAsia="仿宋" w:cs="仿宋"/>
          <w:color w:val="333333"/>
          <w:kern w:val="0"/>
          <w:sz w:val="24"/>
          <w:szCs w:val="24"/>
          <w:lang w:val="en-US" w:eastAsia="zh-CN"/>
        </w:rPr>
        <w:t>小组</w:t>
      </w:r>
      <w:r>
        <w:rPr>
          <w:rFonts w:hint="eastAsia" w:ascii="仿宋" w:hAnsi="仿宋" w:eastAsia="仿宋" w:cs="仿宋"/>
          <w:color w:val="333333"/>
          <w:kern w:val="0"/>
          <w:sz w:val="24"/>
          <w:szCs w:val="24"/>
        </w:rPr>
        <w:t>，坚持公平、公正、客观</w:t>
      </w:r>
      <w:r>
        <w:rPr>
          <w:rFonts w:hint="eastAsia" w:ascii="仿宋" w:hAnsi="仿宋" w:eastAsia="仿宋" w:cs="仿宋"/>
          <w:color w:val="333333"/>
          <w:kern w:val="0"/>
          <w:sz w:val="24"/>
          <w:szCs w:val="24"/>
          <w:lang w:val="en-US" w:eastAsia="zh-CN"/>
        </w:rPr>
        <w:t>以及本文件</w:t>
      </w:r>
      <w:r>
        <w:rPr>
          <w:rFonts w:hint="eastAsia" w:ascii="仿宋" w:hAnsi="仿宋" w:eastAsia="仿宋" w:cs="仿宋"/>
          <w:color w:val="333333"/>
          <w:kern w:val="0"/>
          <w:sz w:val="24"/>
          <w:szCs w:val="24"/>
        </w:rPr>
        <w:t>的</w:t>
      </w:r>
      <w:r>
        <w:rPr>
          <w:rFonts w:hint="eastAsia" w:ascii="仿宋" w:hAnsi="仿宋" w:eastAsia="仿宋" w:cs="仿宋"/>
          <w:color w:val="333333"/>
          <w:kern w:val="0"/>
          <w:sz w:val="24"/>
          <w:szCs w:val="24"/>
          <w:lang w:val="en-US" w:eastAsia="zh-CN"/>
        </w:rPr>
        <w:t>要求和</w:t>
      </w:r>
      <w:r>
        <w:rPr>
          <w:rFonts w:hint="eastAsia" w:ascii="仿宋" w:hAnsi="仿宋" w:eastAsia="仿宋" w:cs="仿宋"/>
          <w:color w:val="333333"/>
          <w:kern w:val="0"/>
          <w:sz w:val="24"/>
          <w:szCs w:val="24"/>
        </w:rPr>
        <w:t>原则进行评审。评审全过程在</w:t>
      </w:r>
      <w:r>
        <w:rPr>
          <w:rFonts w:hint="eastAsia" w:ascii="仿宋" w:hAnsi="仿宋" w:eastAsia="仿宋" w:cs="仿宋"/>
          <w:bCs/>
          <w:kern w:val="0"/>
          <w:sz w:val="24"/>
          <w:szCs w:val="24"/>
          <w:lang w:val="en-US" w:eastAsia="zh-CN"/>
        </w:rPr>
        <w:t>公司</w:t>
      </w:r>
      <w:r>
        <w:rPr>
          <w:rFonts w:hint="eastAsia" w:ascii="仿宋" w:hAnsi="仿宋" w:eastAsia="仿宋" w:cs="仿宋"/>
          <w:bCs/>
          <w:kern w:val="0"/>
          <w:sz w:val="24"/>
          <w:szCs w:val="24"/>
        </w:rPr>
        <w:t>纪检</w:t>
      </w:r>
      <w:r>
        <w:rPr>
          <w:rFonts w:hint="eastAsia" w:ascii="仿宋" w:hAnsi="仿宋" w:eastAsia="仿宋" w:cs="仿宋"/>
          <w:bCs/>
          <w:kern w:val="0"/>
          <w:sz w:val="24"/>
          <w:szCs w:val="24"/>
          <w:lang w:val="en-US" w:eastAsia="zh-CN"/>
        </w:rPr>
        <w:t>监督相关工作人员</w:t>
      </w:r>
      <w:r>
        <w:rPr>
          <w:rFonts w:hint="eastAsia" w:ascii="仿宋" w:hAnsi="仿宋" w:eastAsia="仿宋" w:cs="仿宋"/>
          <w:color w:val="333333"/>
          <w:kern w:val="0"/>
          <w:sz w:val="24"/>
          <w:szCs w:val="24"/>
        </w:rPr>
        <w:t>的监督下进行。</w:t>
      </w:r>
    </w:p>
    <w:p w14:paraId="2C9DC448">
      <w:pPr>
        <w:keepNext w:val="0"/>
        <w:keepLines w:val="0"/>
        <w:pageBreakBefore w:val="0"/>
        <w:numPr>
          <w:ilvl w:val="0"/>
          <w:numId w:val="0"/>
        </w:numPr>
        <w:kinsoku/>
        <w:wordWrap/>
        <w:overflowPunct/>
        <w:topLinePunct w:val="0"/>
        <w:autoSpaceDE/>
        <w:autoSpaceDN/>
        <w:bidi w:val="0"/>
        <w:adjustRightInd/>
        <w:spacing w:line="440" w:lineRule="exact"/>
        <w:ind w:right="0" w:firstLine="562" w:firstLineChars="200"/>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2.</w:t>
      </w:r>
      <w:r>
        <w:rPr>
          <w:rFonts w:hint="eastAsia" w:ascii="仿宋" w:hAnsi="仿宋" w:eastAsia="仿宋" w:cs="仿宋"/>
          <w:b/>
          <w:bCs/>
          <w:sz w:val="28"/>
          <w:szCs w:val="28"/>
          <w:lang w:val="en-US" w:eastAsia="zh-CN"/>
        </w:rPr>
        <w:t>评审环节及流程:</w:t>
      </w:r>
    </w:p>
    <w:p w14:paraId="6AB2F457">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2" w:firstLineChars="200"/>
        <w:textAlignment w:val="auto"/>
        <w:rPr>
          <w:rFonts w:hint="default" w:ascii="仿宋" w:hAnsi="仿宋" w:eastAsia="仿宋" w:cs="仿宋"/>
          <w:sz w:val="24"/>
          <w:szCs w:val="24"/>
          <w:highlight w:val="none"/>
          <w:lang w:val="en-US" w:eastAsia="zh-CN"/>
        </w:rPr>
      </w:pPr>
      <w:r>
        <w:rPr>
          <w:rFonts w:hint="eastAsia" w:ascii="仿宋" w:hAnsi="仿宋" w:cs="仿宋"/>
          <w:b/>
          <w:bCs/>
          <w:sz w:val="24"/>
          <w:szCs w:val="24"/>
          <w:lang w:val="en-US" w:eastAsia="zh-CN"/>
        </w:rPr>
        <w:t>（1）</w:t>
      </w:r>
      <w:r>
        <w:rPr>
          <w:rFonts w:hint="eastAsia" w:ascii="仿宋" w:hAnsi="仿宋" w:eastAsia="仿宋" w:cs="仿宋"/>
          <w:b/>
          <w:bCs/>
          <w:sz w:val="24"/>
          <w:szCs w:val="24"/>
          <w:lang w:val="en-US" w:eastAsia="zh-CN"/>
        </w:rPr>
        <w:t>响应文件装订、密封及数量检查：</w:t>
      </w:r>
      <w:r>
        <w:rPr>
          <w:rFonts w:hint="eastAsia" w:ascii="仿宋" w:hAnsi="仿宋" w:eastAsia="仿宋" w:cs="仿宋"/>
          <w:sz w:val="24"/>
          <w:szCs w:val="24"/>
          <w:lang w:val="en-US" w:eastAsia="zh-CN"/>
        </w:rPr>
        <w:t xml:space="preserve">采购小组人员对各供应商报送的响应文件装订、密封及数量情况进行检查。符合要求的供应商将进入评审会议下一环节。 </w:t>
      </w:r>
      <w:r>
        <w:rPr>
          <w:rFonts w:hint="eastAsia" w:ascii="仿宋" w:hAnsi="仿宋" w:eastAsia="仿宋" w:cs="仿宋"/>
          <w:b/>
          <w:bCs w:val="0"/>
          <w:color w:val="000000"/>
          <w:sz w:val="24"/>
          <w:szCs w:val="24"/>
          <w:highlight w:val="none"/>
          <w:lang w:val="en-US" w:eastAsia="zh-CN"/>
        </w:rPr>
        <w:t>（附件7：初步审查表）</w:t>
      </w:r>
    </w:p>
    <w:p w14:paraId="4CA9B2E9">
      <w:pPr>
        <w:keepNext w:val="0"/>
        <w:keepLines w:val="0"/>
        <w:pageBreakBefore w:val="0"/>
        <w:numPr>
          <w:ilvl w:val="0"/>
          <w:numId w:val="0"/>
        </w:numPr>
        <w:kinsoku/>
        <w:wordWrap/>
        <w:overflowPunct/>
        <w:topLinePunct w:val="0"/>
        <w:autoSpaceDE/>
        <w:autoSpaceDN/>
        <w:bidi w:val="0"/>
        <w:adjustRightInd/>
        <w:spacing w:line="440" w:lineRule="exact"/>
        <w:ind w:right="0" w:firstLine="482" w:firstLineChars="200"/>
        <w:textAlignment w:val="auto"/>
        <w:rPr>
          <w:rFonts w:hint="eastAsia" w:ascii="仿宋" w:hAnsi="仿宋" w:eastAsia="仿宋" w:cs="仿宋"/>
          <w:sz w:val="24"/>
          <w:szCs w:val="24"/>
          <w:highlight w:val="none"/>
          <w:lang w:val="en-US" w:eastAsia="zh-CN"/>
        </w:rPr>
      </w:pPr>
      <w:r>
        <w:rPr>
          <w:rFonts w:hint="eastAsia" w:ascii="仿宋" w:hAnsi="仿宋" w:cs="仿宋"/>
          <w:b/>
          <w:bCs/>
          <w:sz w:val="24"/>
          <w:szCs w:val="24"/>
          <w:highlight w:val="none"/>
          <w:lang w:val="en-US" w:eastAsia="zh-CN"/>
        </w:rPr>
        <w:t>（2）</w:t>
      </w:r>
      <w:r>
        <w:rPr>
          <w:rFonts w:hint="eastAsia" w:ascii="仿宋" w:hAnsi="仿宋" w:eastAsia="仿宋" w:cs="仿宋"/>
          <w:b/>
          <w:bCs/>
          <w:sz w:val="24"/>
          <w:szCs w:val="24"/>
          <w:highlight w:val="none"/>
          <w:lang w:val="en-US" w:eastAsia="zh-CN"/>
        </w:rPr>
        <w:t>资格性审查：</w:t>
      </w:r>
      <w:r>
        <w:rPr>
          <w:rFonts w:hint="eastAsia" w:ascii="仿宋" w:hAnsi="仿宋" w:eastAsia="仿宋" w:cs="仿宋"/>
          <w:sz w:val="24"/>
          <w:szCs w:val="24"/>
          <w:highlight w:val="none"/>
          <w:lang w:val="en-US" w:eastAsia="zh-CN"/>
        </w:rPr>
        <w:t>采购小组人员根据上一轮符合要求的供应商报送的响应文件内容及本次询价采购文件的相关要求进行资格审查，资格审查通过的供应商将进入评审会议下一环节。</w:t>
      </w:r>
      <w:r>
        <w:rPr>
          <w:rFonts w:hint="eastAsia" w:ascii="仿宋" w:hAnsi="仿宋" w:eastAsia="仿宋" w:cs="仿宋"/>
          <w:b/>
          <w:bCs w:val="0"/>
          <w:color w:val="000000"/>
          <w:sz w:val="24"/>
          <w:szCs w:val="24"/>
          <w:highlight w:val="none"/>
          <w:lang w:val="en-US" w:eastAsia="zh-CN"/>
        </w:rPr>
        <w:t>（附件7：初步审查表）</w:t>
      </w:r>
    </w:p>
    <w:p w14:paraId="241B09A3">
      <w:pPr>
        <w:keepNext w:val="0"/>
        <w:keepLines w:val="0"/>
        <w:pageBreakBefore w:val="0"/>
        <w:numPr>
          <w:ilvl w:val="0"/>
          <w:numId w:val="0"/>
        </w:numPr>
        <w:kinsoku/>
        <w:wordWrap/>
        <w:overflowPunct/>
        <w:topLinePunct w:val="0"/>
        <w:autoSpaceDE/>
        <w:autoSpaceDN/>
        <w:bidi w:val="0"/>
        <w:adjustRightInd/>
        <w:spacing w:line="440" w:lineRule="exact"/>
        <w:ind w:right="0" w:firstLine="482" w:firstLineChars="200"/>
        <w:textAlignment w:val="auto"/>
        <w:rPr>
          <w:rFonts w:hint="eastAsia" w:ascii="仿宋" w:hAnsi="仿宋" w:eastAsia="仿宋" w:cs="仿宋"/>
          <w:sz w:val="24"/>
          <w:szCs w:val="24"/>
          <w:highlight w:val="none"/>
          <w:lang w:val="en-US" w:eastAsia="zh-CN"/>
        </w:rPr>
      </w:pPr>
      <w:r>
        <w:rPr>
          <w:rFonts w:hint="eastAsia" w:ascii="仿宋" w:hAnsi="仿宋" w:cs="仿宋"/>
          <w:b/>
          <w:bCs/>
          <w:sz w:val="24"/>
          <w:szCs w:val="24"/>
          <w:highlight w:val="none"/>
          <w:lang w:val="en-US" w:eastAsia="zh-CN"/>
        </w:rPr>
        <w:t>（3）</w:t>
      </w:r>
      <w:r>
        <w:rPr>
          <w:rFonts w:hint="eastAsia" w:ascii="仿宋" w:hAnsi="仿宋" w:eastAsia="仿宋" w:cs="仿宋"/>
          <w:b/>
          <w:bCs/>
          <w:sz w:val="24"/>
          <w:szCs w:val="24"/>
          <w:highlight w:val="none"/>
          <w:lang w:val="en-US" w:eastAsia="zh-CN"/>
        </w:rPr>
        <w:t>符合性审查：</w:t>
      </w:r>
      <w:r>
        <w:rPr>
          <w:rFonts w:hint="eastAsia" w:ascii="仿宋" w:hAnsi="仿宋" w:eastAsia="仿宋" w:cs="仿宋"/>
          <w:sz w:val="24"/>
          <w:szCs w:val="24"/>
          <w:highlight w:val="none"/>
          <w:lang w:val="en-US" w:eastAsia="zh-CN"/>
        </w:rPr>
        <w:t>采购小组人员根据上一轮通过资格审查的供应商报送的响应文件内容及本次询价采购文件的相关要求进行符合性审查，符合性审查通过的供应商将进入评审会议下一环节。</w:t>
      </w:r>
      <w:r>
        <w:rPr>
          <w:rFonts w:hint="eastAsia" w:ascii="仿宋" w:hAnsi="仿宋" w:eastAsia="仿宋" w:cs="仿宋"/>
          <w:b/>
          <w:bCs w:val="0"/>
          <w:color w:val="000000"/>
          <w:sz w:val="24"/>
          <w:szCs w:val="24"/>
          <w:highlight w:val="none"/>
          <w:lang w:val="en-US" w:eastAsia="zh-CN"/>
        </w:rPr>
        <w:t>（附件7：初步审查表）</w:t>
      </w:r>
    </w:p>
    <w:p w14:paraId="52A15336">
      <w:pPr>
        <w:pStyle w:val="4"/>
        <w:keepNext w:val="0"/>
        <w:keepLines w:val="0"/>
        <w:pageBreakBefore w:val="0"/>
        <w:kinsoku/>
        <w:overflowPunct/>
        <w:topLinePunct w:val="0"/>
        <w:autoSpaceDE/>
        <w:autoSpaceDN/>
        <w:bidi w:val="0"/>
        <w:spacing w:line="440" w:lineRule="exact"/>
        <w:ind w:left="0" w:leftChars="0" w:right="0" w:firstLine="482" w:firstLineChars="200"/>
        <w:rPr>
          <w:rFonts w:hint="default" w:ascii="仿宋" w:hAnsi="仿宋" w:eastAsia="仿宋" w:cs="仿宋"/>
          <w:kern w:val="2"/>
          <w:sz w:val="24"/>
          <w:szCs w:val="24"/>
          <w:highlight w:val="none"/>
          <w:lang w:val="en-US" w:eastAsia="zh-CN" w:bidi="ar-SA"/>
        </w:rPr>
      </w:pPr>
      <w:r>
        <w:rPr>
          <w:rFonts w:hint="eastAsia" w:ascii="仿宋" w:hAnsi="仿宋" w:cs="仿宋"/>
          <w:b/>
          <w:bCs/>
          <w:kern w:val="2"/>
          <w:sz w:val="24"/>
          <w:szCs w:val="24"/>
          <w:highlight w:val="none"/>
          <w:lang w:val="en-US" w:eastAsia="zh-CN" w:bidi="ar-SA"/>
        </w:rPr>
        <w:t>（4）</w:t>
      </w:r>
      <w:r>
        <w:rPr>
          <w:rFonts w:hint="eastAsia" w:ascii="仿宋" w:hAnsi="仿宋" w:eastAsia="仿宋" w:cs="仿宋"/>
          <w:b/>
          <w:bCs/>
          <w:kern w:val="2"/>
          <w:sz w:val="24"/>
          <w:szCs w:val="24"/>
          <w:highlight w:val="none"/>
          <w:lang w:val="en-US" w:eastAsia="zh-CN" w:bidi="ar-SA"/>
        </w:rPr>
        <w:t>价格审查：</w:t>
      </w:r>
      <w:r>
        <w:rPr>
          <w:rFonts w:hint="eastAsia" w:ascii="仿宋" w:hAnsi="仿宋" w:eastAsia="仿宋" w:cs="仿宋"/>
          <w:kern w:val="2"/>
          <w:sz w:val="24"/>
          <w:szCs w:val="24"/>
          <w:highlight w:val="none"/>
          <w:lang w:val="en-US" w:eastAsia="zh-CN" w:bidi="ar-SA"/>
        </w:rPr>
        <w:t>采购小组人员根据上一轮通过符合性审查的供应商报送的价格进行由低到高的排序，根据下列评审成交原则确定</w:t>
      </w:r>
      <w:r>
        <w:rPr>
          <w:rFonts w:hint="eastAsia" w:ascii="仿宋" w:hAnsi="仿宋" w:eastAsia="仿宋" w:cs="仿宋"/>
          <w:bCs/>
          <w:color w:val="000000"/>
          <w:sz w:val="24"/>
          <w:szCs w:val="24"/>
          <w:highlight w:val="none"/>
          <w:lang w:val="en-US" w:eastAsia="zh-CN"/>
        </w:rPr>
        <w:t>成交候选供应商或者成交供应商。</w:t>
      </w:r>
      <w:r>
        <w:rPr>
          <w:rFonts w:hint="eastAsia" w:ascii="仿宋" w:hAnsi="仿宋" w:eastAsia="仿宋" w:cs="仿宋"/>
          <w:b/>
          <w:bCs w:val="0"/>
          <w:color w:val="000000"/>
          <w:sz w:val="24"/>
          <w:szCs w:val="24"/>
          <w:highlight w:val="none"/>
          <w:lang w:val="en-US" w:eastAsia="zh-CN"/>
        </w:rPr>
        <w:t>（附件8：报价记录表）</w:t>
      </w:r>
    </w:p>
    <w:p w14:paraId="728E4BEC">
      <w:pPr>
        <w:keepNext w:val="0"/>
        <w:keepLines w:val="0"/>
        <w:pageBreakBefore w:val="0"/>
        <w:numPr>
          <w:ilvl w:val="0"/>
          <w:numId w:val="0"/>
        </w:numPr>
        <w:kinsoku/>
        <w:overflowPunct/>
        <w:topLinePunct w:val="0"/>
        <w:autoSpaceDE/>
        <w:autoSpaceDN/>
        <w:bidi w:val="0"/>
        <w:adjustRightInd/>
        <w:snapToGrid w:val="0"/>
        <w:spacing w:line="440" w:lineRule="exact"/>
        <w:ind w:right="0" w:firstLine="562" w:firstLineChars="200"/>
        <w:jc w:val="left"/>
        <w:rPr>
          <w:rFonts w:hint="eastAsia" w:ascii="仿宋" w:hAnsi="仿宋" w:eastAsia="仿宋" w:cs="仿宋"/>
          <w:bCs/>
          <w:color w:val="000000"/>
          <w:sz w:val="24"/>
          <w:szCs w:val="24"/>
          <w:highlight w:val="none"/>
          <w:lang w:val="en-US" w:eastAsia="zh-CN"/>
        </w:rPr>
      </w:pPr>
      <w:r>
        <w:rPr>
          <w:rFonts w:hint="eastAsia" w:ascii="仿宋" w:hAnsi="仿宋" w:cs="仿宋"/>
          <w:b/>
          <w:bCs/>
          <w:sz w:val="28"/>
          <w:szCs w:val="28"/>
          <w:lang w:val="en-US" w:eastAsia="zh-CN"/>
        </w:rPr>
        <w:t>3.</w:t>
      </w:r>
      <w:r>
        <w:rPr>
          <w:rFonts w:hint="eastAsia" w:ascii="仿宋" w:hAnsi="仿宋" w:eastAsia="仿宋" w:cs="仿宋"/>
          <w:b/>
          <w:bCs/>
          <w:sz w:val="28"/>
          <w:szCs w:val="28"/>
          <w:lang w:val="en-US" w:eastAsia="zh-CN"/>
        </w:rPr>
        <w:t>评审成交原则:</w:t>
      </w:r>
      <w:r>
        <w:rPr>
          <w:rFonts w:hint="eastAsia" w:ascii="仿宋" w:hAnsi="仿宋" w:eastAsia="仿宋" w:cs="仿宋"/>
          <w:bCs/>
          <w:color w:val="000000"/>
          <w:sz w:val="24"/>
          <w:szCs w:val="24"/>
          <w:highlight w:val="none"/>
          <w:lang w:val="en-US" w:eastAsia="zh-CN"/>
        </w:rPr>
        <w:t xml:space="preserve"> </w:t>
      </w:r>
    </w:p>
    <w:p w14:paraId="0C05BBA3">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本次询价采购活动采用最低评标价法进行评审。</w:t>
      </w:r>
    </w:p>
    <w:p w14:paraId="337399A7">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注：最低评标价法，是指以价格为主要因素确定成交候选供应商的评审方法，即在全部满足询价采购文件资格审查、符合性审查以及商务要求等实质性要求前提下，依据统一的价格要素评定最低报价，以提出最低报价的供应商作为成交候选供应商或者成交供应商的评审方法。</w:t>
      </w:r>
    </w:p>
    <w:p w14:paraId="71E38773">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根据符合采购需求，质量和服务相等且经评议确认的总价或单价报价由低到高的顺序确定成交候选供应商或者成交供应商。如供应商的最终报价出现相同情况时，评审小组须结合供应商对本次询价采购活动的报价书（响应文件）相关承诺及服务等因素进行评审，优者胜出；择优选定成交供应商。</w:t>
      </w:r>
    </w:p>
    <w:p w14:paraId="753670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cs="仿宋"/>
          <w:b/>
          <w:bCs/>
          <w:sz w:val="24"/>
          <w:szCs w:val="24"/>
          <w:lang w:val="en-US" w:eastAsia="zh-CN"/>
        </w:rPr>
        <w:t>4.</w:t>
      </w:r>
      <w:r>
        <w:rPr>
          <w:rFonts w:hint="eastAsia" w:ascii="仿宋" w:hAnsi="仿宋" w:eastAsia="仿宋" w:cs="仿宋"/>
          <w:b/>
          <w:bCs/>
          <w:sz w:val="24"/>
          <w:szCs w:val="24"/>
          <w:lang w:val="en-US" w:eastAsia="zh-CN"/>
        </w:rPr>
        <w:t>成交通知书：</w:t>
      </w:r>
    </w:p>
    <w:p w14:paraId="69D4705C">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
          <w:bCs/>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bCs/>
          <w:color w:val="000000"/>
          <w:sz w:val="24"/>
          <w:szCs w:val="24"/>
          <w:highlight w:val="none"/>
          <w:lang w:val="en-US" w:eastAsia="zh-CN"/>
        </w:rPr>
        <w:t>成交供应商依据评审报告确定，成交供应商情况将在贵阳市人才安居服务有限公司官方网页公示</w:t>
      </w:r>
      <w:r>
        <w:rPr>
          <w:rFonts w:hint="eastAsia" w:ascii="仿宋" w:hAnsi="仿宋" w:cs="仿宋"/>
          <w:bCs/>
          <w:color w:val="000000"/>
          <w:sz w:val="24"/>
          <w:szCs w:val="24"/>
          <w:highlight w:val="none"/>
          <w:lang w:val="en-US" w:eastAsia="zh-CN"/>
        </w:rPr>
        <w:t>（结果公示格式以附件10为准）</w:t>
      </w:r>
      <w:r>
        <w:rPr>
          <w:rFonts w:hint="eastAsia" w:ascii="仿宋" w:hAnsi="仿宋" w:eastAsia="仿宋" w:cs="仿宋"/>
          <w:bCs/>
          <w:color w:val="000000"/>
          <w:sz w:val="24"/>
          <w:szCs w:val="24"/>
          <w:highlight w:val="none"/>
          <w:lang w:val="en-US" w:eastAsia="zh-CN"/>
        </w:rPr>
        <w:t>1日历天无异议或投诉后，由采购小组按程序向成交供应商发出书面成交通知书</w:t>
      </w:r>
      <w:r>
        <w:rPr>
          <w:rFonts w:hint="eastAsia" w:ascii="仿宋" w:hAnsi="仿宋" w:cs="仿宋"/>
          <w:bCs/>
          <w:color w:val="000000"/>
          <w:sz w:val="24"/>
          <w:szCs w:val="24"/>
          <w:highlight w:val="none"/>
          <w:lang w:val="en-US" w:eastAsia="zh-CN"/>
        </w:rPr>
        <w:t>（成交通知书格式以附件11为准）</w:t>
      </w:r>
      <w:r>
        <w:rPr>
          <w:rFonts w:hint="eastAsia" w:ascii="仿宋" w:hAnsi="仿宋" w:eastAsia="仿宋" w:cs="仿宋"/>
          <w:bCs/>
          <w:color w:val="000000"/>
          <w:sz w:val="24"/>
          <w:szCs w:val="24"/>
          <w:highlight w:val="none"/>
          <w:lang w:val="en-US" w:eastAsia="zh-CN"/>
        </w:rPr>
        <w:t>并签订相关合同。https://www.gygyrc.cn/</w:t>
      </w:r>
    </w:p>
    <w:p w14:paraId="472AF192">
      <w:pPr>
        <w:pStyle w:val="2"/>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default"/>
          <w:b/>
          <w:bCs w:val="0"/>
          <w:sz w:val="32"/>
          <w:szCs w:val="32"/>
          <w:lang w:val="en-US"/>
        </w:rPr>
      </w:pPr>
      <w:bookmarkStart w:id="8" w:name="_Toc15882"/>
      <w:bookmarkStart w:id="9" w:name="_Toc29695"/>
      <w:r>
        <w:rPr>
          <w:rFonts w:hint="eastAsia"/>
          <w:b/>
          <w:bCs w:val="0"/>
          <w:sz w:val="32"/>
          <w:szCs w:val="32"/>
        </w:rPr>
        <w:t>第</w:t>
      </w:r>
      <w:r>
        <w:rPr>
          <w:rFonts w:hint="eastAsia"/>
          <w:b/>
          <w:bCs w:val="0"/>
          <w:sz w:val="32"/>
          <w:szCs w:val="32"/>
          <w:lang w:val="en-US" w:eastAsia="zh-CN"/>
        </w:rPr>
        <w:t>五</w:t>
      </w:r>
      <w:r>
        <w:rPr>
          <w:rFonts w:hint="eastAsia"/>
          <w:b/>
          <w:bCs w:val="0"/>
          <w:sz w:val="32"/>
          <w:szCs w:val="32"/>
        </w:rPr>
        <w:t>部分</w:t>
      </w:r>
      <w:r>
        <w:rPr>
          <w:rFonts w:hint="eastAsia"/>
          <w:b/>
          <w:bCs w:val="0"/>
          <w:sz w:val="32"/>
          <w:szCs w:val="32"/>
          <w:lang w:val="en-US" w:eastAsia="zh-CN"/>
        </w:rPr>
        <w:t xml:space="preserve">  附件</w:t>
      </w:r>
      <w:bookmarkEnd w:id="8"/>
      <w:bookmarkEnd w:id="9"/>
    </w:p>
    <w:p w14:paraId="71B32E70">
      <w:pPr>
        <w:pStyle w:val="8"/>
        <w:pageBreakBefore w:val="0"/>
        <w:kinsoku/>
        <w:overflowPunct/>
        <w:topLinePunct w:val="0"/>
        <w:autoSpaceDE/>
        <w:autoSpaceDN/>
        <w:bidi w:val="0"/>
        <w:spacing w:after="0" w:afterLines="0"/>
        <w:ind w:left="0" w:leftChars="0" w:right="0"/>
        <w:rPr>
          <w:rFonts w:hint="eastAsia"/>
          <w:sz w:val="32"/>
          <w:szCs w:val="32"/>
          <w:lang w:val="en-US" w:eastAsia="zh-CN"/>
        </w:rPr>
      </w:pPr>
    </w:p>
    <w:p w14:paraId="237C789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附件1：</w:t>
      </w:r>
    </w:p>
    <w:p w14:paraId="1853E05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p>
    <w:p w14:paraId="54ABABE2">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具有良好的商业信誉和健全的</w:t>
      </w:r>
    </w:p>
    <w:p w14:paraId="3365E15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财务会计制度的承诺函</w:t>
      </w:r>
    </w:p>
    <w:p w14:paraId="326B472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p>
    <w:p w14:paraId="3D8787D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致：贵阳市人才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p>
    <w:p w14:paraId="13B493A8">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我单位参加</w:t>
      </w:r>
      <w:r>
        <w:rPr>
          <w:rFonts w:hint="eastAsia" w:ascii="仿宋" w:hAnsi="仿宋" w:eastAsia="仿宋" w:cs="仿宋"/>
          <w:sz w:val="24"/>
          <w:szCs w:val="24"/>
          <w:highlight w:val="none"/>
          <w:lang w:val="en-US" w:eastAsia="zh-CN"/>
        </w:rPr>
        <w:t>贵单位组织的询价采购项目名称：</w:t>
      </w:r>
      <w:r>
        <w:rPr>
          <w:rFonts w:hint="eastAsia" w:ascii="仿宋" w:hAnsi="仿宋" w:eastAsia="仿宋" w:cs="仿宋"/>
          <w:sz w:val="24"/>
          <w:szCs w:val="24"/>
          <w:highlight w:val="none"/>
          <w:u w:val="single"/>
          <w:lang w:val="en-US" w:eastAsia="zh-CN"/>
        </w:rPr>
        <w:t>贵阳人才集团</w:t>
      </w:r>
      <w:r>
        <w:rPr>
          <w:rFonts w:hint="eastAsia" w:ascii="仿宋" w:hAnsi="仿宋" w:cs="仿宋"/>
          <w:sz w:val="24"/>
          <w:szCs w:val="24"/>
          <w:highlight w:val="none"/>
          <w:u w:val="single"/>
          <w:lang w:val="en-US" w:eastAsia="zh-CN"/>
        </w:rPr>
        <w:t>健康体检服务机构采购</w:t>
      </w:r>
      <w:r>
        <w:rPr>
          <w:rFonts w:hint="eastAsia" w:ascii="仿宋" w:hAnsi="仿宋" w:eastAsia="仿宋" w:cs="仿宋"/>
          <w:sz w:val="24"/>
          <w:szCs w:val="24"/>
          <w:highlight w:val="none"/>
          <w:lang w:val="en-US" w:eastAsia="zh-CN"/>
        </w:rPr>
        <w:t>，在此郑重承诺：我单位承诺具有良好的商业信誉和健全的财务会计制度。</w:t>
      </w:r>
    </w:p>
    <w:p w14:paraId="4C56BF8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sz w:val="24"/>
          <w:szCs w:val="24"/>
          <w:highlight w:val="none"/>
          <w:lang w:val="en-US" w:eastAsia="zh-CN"/>
        </w:rPr>
      </w:pPr>
    </w:p>
    <w:p w14:paraId="0062FD5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7202C20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711CBF57">
      <w:pPr>
        <w:pStyle w:val="8"/>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 w:hAnsi="仿宋" w:eastAsia="仿宋" w:cs="仿宋"/>
          <w:sz w:val="24"/>
          <w:szCs w:val="24"/>
          <w:highlight w:val="none"/>
          <w:lang w:val="en-US" w:eastAsia="zh-CN"/>
        </w:rPr>
      </w:pPr>
    </w:p>
    <w:p w14:paraId="0D58EAAF">
      <w:pPr>
        <w:pStyle w:val="8"/>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 w:hAnsi="仿宋" w:eastAsia="仿宋" w:cs="仿宋"/>
          <w:sz w:val="24"/>
          <w:szCs w:val="24"/>
          <w:highlight w:val="none"/>
          <w:lang w:val="en-US" w:eastAsia="zh-CN"/>
        </w:rPr>
      </w:pPr>
    </w:p>
    <w:p w14:paraId="18C0190D">
      <w:pPr>
        <w:keepNext w:val="0"/>
        <w:keepLines w:val="0"/>
        <w:pageBreakBefore w:val="0"/>
        <w:widowControl w:val="0"/>
        <w:kinsoku/>
        <w:wordWrap/>
        <w:overflowPunct/>
        <w:topLinePunct w:val="0"/>
        <w:autoSpaceDE/>
        <w:autoSpaceDN/>
        <w:bidi w:val="0"/>
        <w:adjustRightInd/>
        <w:snapToGrid/>
        <w:spacing w:line="440" w:lineRule="exact"/>
        <w:ind w:left="0" w:leftChars="0" w:right="0" w:firstLine="3600" w:firstLineChars="15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供应商名称（盖章）：</w:t>
      </w:r>
    </w:p>
    <w:p w14:paraId="65E87441">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3600" w:firstLineChars="1500"/>
        <w:jc w:val="left"/>
        <w:rPr>
          <w:rFonts w:hint="eastAsia" w:ascii="仿宋" w:hAnsi="仿宋" w:eastAsia="仿宋" w:cs="仿宋"/>
          <w:sz w:val="28"/>
          <w:szCs w:val="28"/>
          <w:highlight w:val="none"/>
          <w:lang w:val="en-US" w:eastAsia="zh-CN"/>
        </w:rPr>
      </w:pPr>
      <w:r>
        <w:rPr>
          <w:rFonts w:hint="eastAsia" w:ascii="仿宋" w:hAnsi="仿宋" w:eastAsia="仿宋" w:cs="仿宋"/>
          <w:sz w:val="24"/>
          <w:szCs w:val="24"/>
          <w:highlight w:val="none"/>
          <w:lang w:val="en-US" w:eastAsia="zh-CN"/>
        </w:rPr>
        <w:t>日期：    年  月  日</w:t>
      </w:r>
    </w:p>
    <w:p w14:paraId="768B90E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sz w:val="28"/>
          <w:szCs w:val="28"/>
          <w:highlight w:val="none"/>
          <w:lang w:val="en-US" w:eastAsia="zh-CN"/>
        </w:rPr>
        <w:sectPr>
          <w:pgSz w:w="11906" w:h="16838"/>
          <w:pgMar w:top="1474" w:right="1984" w:bottom="1417" w:left="2098" w:header="851" w:footer="992" w:gutter="0"/>
          <w:pgNumType w:fmt="decimal"/>
          <w:cols w:space="720" w:num="1"/>
          <w:docGrid w:type="lines" w:linePitch="312" w:charSpace="0"/>
        </w:sectPr>
      </w:pPr>
    </w:p>
    <w:p w14:paraId="7C2DC5D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附件2：</w:t>
      </w:r>
    </w:p>
    <w:p w14:paraId="1CFDCD7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000000"/>
          <w:sz w:val="44"/>
          <w:szCs w:val="44"/>
          <w:highlight w:val="none"/>
          <w:lang w:val="en-US" w:eastAsia="zh-CN"/>
        </w:rPr>
      </w:pPr>
    </w:p>
    <w:p w14:paraId="60577E6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具有依法缴纳税收和社会保障</w:t>
      </w:r>
    </w:p>
    <w:p w14:paraId="00147CAA">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资金的良好记录的承诺函</w:t>
      </w:r>
    </w:p>
    <w:p w14:paraId="5E33E0A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000000"/>
          <w:sz w:val="44"/>
          <w:szCs w:val="44"/>
          <w:highlight w:val="none"/>
          <w:lang w:val="en-US" w:eastAsia="zh-CN"/>
        </w:rPr>
      </w:pPr>
    </w:p>
    <w:p w14:paraId="24C118A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致：贵阳市人才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p>
    <w:p w14:paraId="29D568E9">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我单位参加贵单位组织的询价采购项目名称：</w:t>
      </w:r>
      <w:r>
        <w:rPr>
          <w:rFonts w:hint="eastAsia" w:ascii="仿宋" w:hAnsi="仿宋" w:eastAsia="仿宋" w:cs="仿宋"/>
          <w:sz w:val="24"/>
          <w:szCs w:val="24"/>
          <w:highlight w:val="none"/>
          <w:u w:val="single"/>
          <w:lang w:val="en-US" w:eastAsia="zh-CN"/>
        </w:rPr>
        <w:t>贵阳人才集团</w:t>
      </w:r>
      <w:r>
        <w:rPr>
          <w:rFonts w:hint="eastAsia" w:ascii="仿宋" w:hAnsi="仿宋" w:cs="仿宋"/>
          <w:sz w:val="24"/>
          <w:szCs w:val="24"/>
          <w:highlight w:val="none"/>
          <w:u w:val="single"/>
          <w:lang w:val="en-US" w:eastAsia="zh-CN"/>
        </w:rPr>
        <w:t>健康体检服务机构采购</w:t>
      </w:r>
      <w:r>
        <w:rPr>
          <w:rFonts w:hint="eastAsia" w:ascii="仿宋" w:hAnsi="仿宋" w:eastAsia="仿宋" w:cs="仿宋"/>
          <w:sz w:val="24"/>
          <w:szCs w:val="24"/>
          <w:highlight w:val="none"/>
          <w:lang w:val="en-US" w:eastAsia="zh-CN"/>
        </w:rPr>
        <w:t>，在此郑重承诺：我单位承诺具有依法缴纳税收和社会保障资金的良好记录。</w:t>
      </w:r>
    </w:p>
    <w:p w14:paraId="178EBE62">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77CC691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658E88F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27DA3E5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0764B0B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6F016D6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1993885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1ADFB6F0">
      <w:pPr>
        <w:keepNext w:val="0"/>
        <w:keepLines w:val="0"/>
        <w:pageBreakBefore w:val="0"/>
        <w:widowControl w:val="0"/>
        <w:kinsoku/>
        <w:wordWrap/>
        <w:overflowPunct/>
        <w:topLinePunct w:val="0"/>
        <w:autoSpaceDE/>
        <w:autoSpaceDN/>
        <w:bidi w:val="0"/>
        <w:adjustRightInd/>
        <w:snapToGrid/>
        <w:spacing w:line="440" w:lineRule="exact"/>
        <w:ind w:left="0" w:leftChars="0" w:right="0" w:firstLine="5280" w:firstLineChars="2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供应商名称（盖章）：</w:t>
      </w:r>
    </w:p>
    <w:p w14:paraId="74F5CD22">
      <w:pPr>
        <w:keepNext w:val="0"/>
        <w:keepLines w:val="0"/>
        <w:pageBreakBefore w:val="0"/>
        <w:widowControl w:val="0"/>
        <w:kinsoku/>
        <w:wordWrap/>
        <w:overflowPunct/>
        <w:topLinePunct w:val="0"/>
        <w:autoSpaceDE/>
        <w:autoSpaceDN/>
        <w:bidi w:val="0"/>
        <w:adjustRightInd/>
        <w:snapToGrid/>
        <w:spacing w:line="440" w:lineRule="exact"/>
        <w:ind w:left="0" w:leftChars="0" w:right="0" w:firstLine="5280" w:firstLineChars="2200"/>
        <w:textAlignment w:val="auto"/>
        <w:outlineLvl w:val="9"/>
        <w:rPr>
          <w:rFonts w:hint="eastAsia" w:ascii="仿宋" w:hAnsi="仿宋" w:eastAsia="仿宋" w:cs="仿宋"/>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sz w:val="24"/>
          <w:szCs w:val="24"/>
          <w:highlight w:val="none"/>
          <w:lang w:val="en-US" w:eastAsia="zh-CN"/>
        </w:rPr>
        <w:t xml:space="preserve">日期：    年  月 </w:t>
      </w:r>
    </w:p>
    <w:p w14:paraId="6226213F">
      <w:pPr>
        <w:keepNext w:val="0"/>
        <w:keepLines w:val="0"/>
        <w:pageBreakBefore w:val="0"/>
        <w:numPr>
          <w:ilvl w:val="0"/>
          <w:numId w:val="0"/>
        </w:numPr>
        <w:kinsoku/>
        <w:overflowPunct/>
        <w:topLinePunct w:val="0"/>
        <w:autoSpaceDE/>
        <w:autoSpaceDN/>
        <w:bidi w:val="0"/>
        <w:adjustRightInd/>
        <w:snapToGrid w:val="0"/>
        <w:spacing w:line="440" w:lineRule="exact"/>
        <w:ind w:right="0"/>
        <w:jc w:val="left"/>
        <w:rPr>
          <w:rFonts w:hint="eastAsia" w:ascii="仿宋" w:hAnsi="仿宋" w:eastAsia="仿宋" w:cs="仿宋"/>
          <w:b/>
          <w:bCs/>
          <w:sz w:val="28"/>
          <w:szCs w:val="28"/>
          <w:highlight w:val="none"/>
          <w:lang w:val="en-US" w:eastAsia="zh-CN"/>
        </w:rPr>
      </w:pPr>
    </w:p>
    <w:p w14:paraId="398352E3">
      <w:pPr>
        <w:keepNext w:val="0"/>
        <w:keepLines w:val="0"/>
        <w:pageBreakBefore w:val="0"/>
        <w:numPr>
          <w:ilvl w:val="0"/>
          <w:numId w:val="0"/>
        </w:numPr>
        <w:kinsoku/>
        <w:overflowPunct/>
        <w:topLinePunct w:val="0"/>
        <w:autoSpaceDE/>
        <w:autoSpaceDN/>
        <w:bidi w:val="0"/>
        <w:adjustRightInd/>
        <w:snapToGrid w:val="0"/>
        <w:spacing w:line="440" w:lineRule="exact"/>
        <w:ind w:right="0"/>
        <w:jc w:val="left"/>
        <w:rPr>
          <w:rFonts w:hint="eastAsia" w:ascii="仿宋" w:hAnsi="仿宋" w:eastAsia="仿宋" w:cs="仿宋"/>
          <w:b/>
          <w:bCs/>
          <w:sz w:val="28"/>
          <w:szCs w:val="28"/>
          <w:highlight w:val="none"/>
          <w:lang w:val="en-US" w:eastAsia="zh-CN"/>
        </w:rPr>
      </w:pPr>
    </w:p>
    <w:p w14:paraId="10F3A28C">
      <w:pPr>
        <w:keepNext w:val="0"/>
        <w:keepLines w:val="0"/>
        <w:pageBreakBefore w:val="0"/>
        <w:numPr>
          <w:ilvl w:val="0"/>
          <w:numId w:val="0"/>
        </w:numPr>
        <w:kinsoku/>
        <w:overflowPunct/>
        <w:topLinePunct w:val="0"/>
        <w:autoSpaceDE/>
        <w:autoSpaceDN/>
        <w:bidi w:val="0"/>
        <w:adjustRightInd/>
        <w:snapToGrid w:val="0"/>
        <w:spacing w:line="440" w:lineRule="exact"/>
        <w:ind w:right="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附件3：</w:t>
      </w:r>
    </w:p>
    <w:p w14:paraId="36E5F45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000000"/>
          <w:sz w:val="44"/>
          <w:szCs w:val="44"/>
          <w:highlight w:val="none"/>
          <w:lang w:val="en-US" w:eastAsia="zh-CN"/>
        </w:rPr>
      </w:pPr>
    </w:p>
    <w:p w14:paraId="584A2E0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具备履行合同所必须的设备和专业技术能力的承诺函</w:t>
      </w:r>
    </w:p>
    <w:p w14:paraId="11D22963">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000000"/>
          <w:sz w:val="44"/>
          <w:szCs w:val="44"/>
          <w:highlight w:val="none"/>
          <w:lang w:val="en-US" w:eastAsia="zh-CN"/>
        </w:rPr>
      </w:pPr>
    </w:p>
    <w:p w14:paraId="46BFD69F">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致：贵阳市人才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p>
    <w:p w14:paraId="5A468C42">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我单位参加贵单位组织的询价采购项目名称：</w:t>
      </w:r>
      <w:r>
        <w:rPr>
          <w:rFonts w:hint="eastAsia" w:ascii="仿宋" w:hAnsi="仿宋" w:eastAsia="仿宋" w:cs="仿宋"/>
          <w:sz w:val="24"/>
          <w:szCs w:val="24"/>
          <w:highlight w:val="none"/>
          <w:u w:val="single"/>
          <w:lang w:val="en-US" w:eastAsia="zh-CN"/>
        </w:rPr>
        <w:t>贵阳人才集团</w:t>
      </w:r>
      <w:r>
        <w:rPr>
          <w:rFonts w:hint="eastAsia" w:ascii="仿宋" w:hAnsi="仿宋" w:cs="仿宋"/>
          <w:sz w:val="24"/>
          <w:szCs w:val="24"/>
          <w:highlight w:val="none"/>
          <w:u w:val="single"/>
          <w:lang w:val="en-US" w:eastAsia="zh-CN"/>
        </w:rPr>
        <w:t>健康体检服务机构采购</w:t>
      </w:r>
      <w:r>
        <w:rPr>
          <w:rFonts w:hint="eastAsia" w:ascii="仿宋" w:hAnsi="仿宋" w:eastAsia="仿宋" w:cs="仿宋"/>
          <w:sz w:val="24"/>
          <w:szCs w:val="24"/>
          <w:highlight w:val="none"/>
          <w:lang w:val="en-US" w:eastAsia="zh-CN"/>
        </w:rPr>
        <w:t>，在此郑重承诺：我单位承诺具备履行合同所必需的设备和专业技术能力。</w:t>
      </w:r>
    </w:p>
    <w:p w14:paraId="3E9BDBE7">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3D9AC2DE">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61AFE8F1">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58933642">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22FBF155">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41D63086">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4F58BBEF">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p>
    <w:p w14:paraId="49031E4B">
      <w:pPr>
        <w:keepNext w:val="0"/>
        <w:keepLines w:val="0"/>
        <w:pageBreakBefore w:val="0"/>
        <w:widowControl w:val="0"/>
        <w:kinsoku/>
        <w:wordWrap/>
        <w:overflowPunct/>
        <w:topLinePunct w:val="0"/>
        <w:autoSpaceDE/>
        <w:autoSpaceDN/>
        <w:bidi w:val="0"/>
        <w:adjustRightInd/>
        <w:snapToGrid/>
        <w:spacing w:line="440" w:lineRule="exact"/>
        <w:ind w:left="0" w:leftChars="0" w:right="0" w:firstLine="4560" w:firstLineChars="19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供应商名称（盖章）：</w:t>
      </w:r>
    </w:p>
    <w:p w14:paraId="1D466DFC">
      <w:pPr>
        <w:keepNext w:val="0"/>
        <w:keepLines w:val="0"/>
        <w:pageBreakBefore w:val="0"/>
        <w:widowControl w:val="0"/>
        <w:kinsoku/>
        <w:wordWrap/>
        <w:overflowPunct/>
        <w:topLinePunct w:val="0"/>
        <w:autoSpaceDE/>
        <w:autoSpaceDN/>
        <w:bidi w:val="0"/>
        <w:adjustRightInd/>
        <w:snapToGrid/>
        <w:spacing w:line="440" w:lineRule="exact"/>
        <w:ind w:left="0" w:leftChars="0" w:right="0" w:firstLine="4560" w:firstLineChars="1900"/>
        <w:textAlignment w:val="auto"/>
        <w:outlineLvl w:val="9"/>
        <w:rPr>
          <w:rFonts w:hint="eastAsia" w:ascii="仿宋" w:hAnsi="仿宋" w:eastAsia="仿宋" w:cs="仿宋"/>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sz w:val="24"/>
          <w:szCs w:val="24"/>
          <w:highlight w:val="none"/>
          <w:lang w:val="en-US" w:eastAsia="zh-CN"/>
        </w:rPr>
        <w:t>日期：    年  月  日</w:t>
      </w:r>
    </w:p>
    <w:p w14:paraId="46E87D91">
      <w:pPr>
        <w:pStyle w:val="8"/>
        <w:rPr>
          <w:rFonts w:hint="eastAsia"/>
          <w:lang w:val="en-US" w:eastAsia="zh-CN"/>
        </w:rPr>
      </w:pPr>
    </w:p>
    <w:p w14:paraId="7988FF2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附件4：</w:t>
      </w:r>
    </w:p>
    <w:p w14:paraId="53B9FFE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p>
    <w:p w14:paraId="25FED35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参加本次采购活动前3年内在经营活动中没有重大违法记录的书面声明</w:t>
      </w:r>
    </w:p>
    <w:p w14:paraId="686F6DE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p>
    <w:p w14:paraId="517EE8E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致：贵阳市人才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p>
    <w:p w14:paraId="76719D99">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我单位参加贵单位组织的询价采购项目名称：</w:t>
      </w:r>
      <w:r>
        <w:rPr>
          <w:rFonts w:hint="eastAsia" w:ascii="仿宋" w:hAnsi="仿宋" w:eastAsia="仿宋" w:cs="仿宋"/>
          <w:sz w:val="24"/>
          <w:szCs w:val="24"/>
          <w:highlight w:val="none"/>
          <w:u w:val="single"/>
          <w:lang w:val="en-US" w:eastAsia="zh-CN"/>
        </w:rPr>
        <w:t>贵阳人才集团</w:t>
      </w:r>
      <w:r>
        <w:rPr>
          <w:rFonts w:hint="eastAsia" w:ascii="仿宋" w:hAnsi="仿宋" w:cs="仿宋"/>
          <w:sz w:val="24"/>
          <w:szCs w:val="24"/>
          <w:highlight w:val="none"/>
          <w:u w:val="single"/>
          <w:lang w:val="en-US" w:eastAsia="zh-CN"/>
        </w:rPr>
        <w:t>健康体检服务机构采购</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lang w:val="en-US" w:eastAsia="zh-CN"/>
        </w:rPr>
        <w:t>在此郑重声明：我单位在参加本次询价采购活动前3年内在经营活动中没有重大违法记录，也未因违法经营受到刑事处罚或者责令停产停业、吊销许可证或者执照、较大数额罚款等行政处罚。</w:t>
      </w:r>
    </w:p>
    <w:p w14:paraId="18D3F68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5406DCC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264A48D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71A4F7D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147ED13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747DC23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4539CB9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供应商名称（盖章）：</w:t>
      </w:r>
    </w:p>
    <w:p w14:paraId="78B2EE7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 </w:t>
      </w:r>
    </w:p>
    <w:p w14:paraId="086E63F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8"/>
          <w:szCs w:val="28"/>
          <w:highlight w:val="none"/>
          <w:lang w:val="en-US" w:eastAsia="zh-CN"/>
        </w:rPr>
      </w:pPr>
    </w:p>
    <w:p w14:paraId="045D153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sectPr>
          <w:pgSz w:w="11906" w:h="16838"/>
          <w:pgMar w:top="1474" w:right="1984" w:bottom="1417" w:left="2098" w:header="851" w:footer="992" w:gutter="0"/>
          <w:pgNumType w:fmt="decimal"/>
          <w:cols w:space="720" w:num="1"/>
          <w:docGrid w:type="lines" w:linePitch="312" w:charSpace="0"/>
        </w:sectPr>
      </w:pPr>
    </w:p>
    <w:p w14:paraId="6BCC09E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pPr>
    </w:p>
    <w:p w14:paraId="1DF34EA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pPr>
    </w:p>
    <w:p w14:paraId="06C9ED0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附件5：</w:t>
      </w:r>
    </w:p>
    <w:p w14:paraId="6EB4ACF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p>
    <w:p w14:paraId="5883427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未列入失信被执行人、税收违法黑名单、政府采购严重违法失信行为</w:t>
      </w:r>
    </w:p>
    <w:p w14:paraId="6062A46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r>
        <w:rPr>
          <w:rFonts w:hint="eastAsia" w:ascii="仿宋" w:hAnsi="仿宋" w:eastAsia="仿宋" w:cs="仿宋"/>
          <w:b/>
          <w:bCs w:val="0"/>
          <w:color w:val="000000"/>
          <w:sz w:val="44"/>
          <w:szCs w:val="44"/>
          <w:highlight w:val="none"/>
          <w:lang w:val="en-US" w:eastAsia="zh-CN"/>
        </w:rPr>
        <w:t>记录名单的承诺函</w:t>
      </w:r>
    </w:p>
    <w:p w14:paraId="74827F5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000000"/>
          <w:sz w:val="44"/>
          <w:szCs w:val="44"/>
          <w:highlight w:val="none"/>
          <w:lang w:val="en-US" w:eastAsia="zh-CN"/>
        </w:rPr>
      </w:pPr>
    </w:p>
    <w:p w14:paraId="768ED1B3">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致：贵阳市人才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p>
    <w:p w14:paraId="42584050">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u w:val="none"/>
          <w:lang w:val="en-US" w:eastAsia="zh-CN"/>
        </w:rPr>
        <w:t>我单位参加贵单位组织的询价采购项目名称：</w:t>
      </w:r>
      <w:r>
        <w:rPr>
          <w:rFonts w:hint="eastAsia" w:ascii="仿宋" w:hAnsi="仿宋" w:eastAsia="仿宋" w:cs="仿宋"/>
          <w:sz w:val="24"/>
          <w:szCs w:val="24"/>
          <w:highlight w:val="none"/>
          <w:u w:val="single"/>
          <w:lang w:val="en-US" w:eastAsia="zh-CN"/>
        </w:rPr>
        <w:t>贵阳人才集团</w:t>
      </w:r>
      <w:r>
        <w:rPr>
          <w:rFonts w:hint="eastAsia" w:ascii="仿宋" w:hAnsi="仿宋" w:cs="仿宋"/>
          <w:sz w:val="24"/>
          <w:szCs w:val="24"/>
          <w:highlight w:val="none"/>
          <w:u w:val="single"/>
          <w:lang w:val="en-US" w:eastAsia="zh-CN"/>
        </w:rPr>
        <w:t>健康体检服务机构采购</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lang w:val="en-US" w:eastAsia="zh-CN"/>
        </w:rPr>
        <w:t>在此郑重声明：自我单位收到询价</w:t>
      </w:r>
      <w:r>
        <w:rPr>
          <w:rFonts w:hint="eastAsia" w:ascii="仿宋" w:hAnsi="仿宋" w:eastAsia="仿宋" w:cs="仿宋"/>
          <w:sz w:val="24"/>
          <w:szCs w:val="24"/>
          <w:highlight w:val="none"/>
          <w:u w:val="none"/>
          <w:lang w:val="en-US" w:eastAsia="zh-CN"/>
        </w:rPr>
        <w:t>采购邀请之日起至本次询价采购活动接受响应文件截止时间及评审时间前在“信用中国”网站（www.creditchina.gov.cn）、中</w:t>
      </w:r>
      <w:r>
        <w:rPr>
          <w:rFonts w:hint="eastAsia" w:ascii="仿宋" w:hAnsi="仿宋" w:eastAsia="仿宋" w:cs="仿宋"/>
          <w:sz w:val="24"/>
          <w:szCs w:val="24"/>
          <w:highlight w:val="none"/>
          <w:lang w:val="en-US" w:eastAsia="zh-CN"/>
        </w:rPr>
        <w:t>国政府采购网（www.ccgp.gov.cn）等渠道查询未列入失信被执行人、税收违法黑名单、政府采购严重违法失信行为记录名单，如被列入失信被执行人、税收违法黑名单、政府采购严重违法失信行为记录名单的自愿取消其询价采购资格，并自愿承担由此造成的一切法律责任及后果。</w:t>
      </w:r>
    </w:p>
    <w:p w14:paraId="2D370F8F">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4A65219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3C5325C3">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p>
    <w:p w14:paraId="660D79B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t>供应商名称（盖章）：</w:t>
      </w:r>
    </w:p>
    <w:p w14:paraId="239D2EC5">
      <w:pPr>
        <w:pStyle w:val="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t>日期：    年  月</w:t>
      </w:r>
    </w:p>
    <w:p w14:paraId="75F759F8">
      <w:pPr>
        <w:pStyle w:val="8"/>
        <w:rPr>
          <w:rFonts w:hint="eastAsia" w:ascii="仿宋" w:hAnsi="仿宋" w:eastAsia="仿宋" w:cs="仿宋"/>
          <w:sz w:val="24"/>
          <w:szCs w:val="24"/>
          <w:highlight w:val="none"/>
          <w:lang w:val="en-US" w:eastAsia="zh-CN"/>
        </w:rPr>
        <w:sectPr>
          <w:pgSz w:w="11906" w:h="16838"/>
          <w:pgMar w:top="1800" w:right="1440" w:bottom="1800" w:left="2007" w:header="851" w:footer="992" w:gutter="0"/>
          <w:pgNumType w:fmt="decimal"/>
          <w:cols w:space="425" w:num="1"/>
          <w:docGrid w:type="lines" w:linePitch="312" w:charSpace="0"/>
        </w:sectPr>
      </w:pPr>
    </w:p>
    <w:p w14:paraId="7CE4352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58872B93">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w:t>
      </w:r>
      <w:r>
        <w:rPr>
          <w:rFonts w:hint="eastAsia" w:ascii="仿宋" w:hAnsi="仿宋" w:cs="仿宋"/>
          <w:b/>
          <w:bCs/>
          <w:sz w:val="28"/>
          <w:szCs w:val="28"/>
          <w:highlight w:val="none"/>
          <w:lang w:val="en-US" w:eastAsia="zh-CN"/>
        </w:rPr>
        <w:t>6</w:t>
      </w:r>
      <w:r>
        <w:rPr>
          <w:rFonts w:hint="eastAsia" w:ascii="仿宋" w:hAnsi="仿宋" w:eastAsia="仿宋" w:cs="仿宋"/>
          <w:b/>
          <w:bCs/>
          <w:sz w:val="28"/>
          <w:szCs w:val="28"/>
          <w:highlight w:val="none"/>
          <w:lang w:val="en-US" w:eastAsia="zh-CN"/>
        </w:rPr>
        <w:t>：</w:t>
      </w:r>
    </w:p>
    <w:p w14:paraId="64C0E04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default"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 xml:space="preserve">报 价 </w:t>
      </w:r>
      <w:r>
        <w:rPr>
          <w:rFonts w:hint="eastAsia" w:ascii="仿宋" w:hAnsi="仿宋" w:cs="仿宋"/>
          <w:b/>
          <w:bCs/>
          <w:sz w:val="44"/>
          <w:szCs w:val="44"/>
          <w:highlight w:val="none"/>
          <w:lang w:val="en-US" w:eastAsia="zh-CN"/>
        </w:rPr>
        <w:t>单</w:t>
      </w:r>
    </w:p>
    <w:p w14:paraId="1EF5604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1418D34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致：贵阳市人才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p>
    <w:p w14:paraId="07283498">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我单位参加贵单位组织的询价采购项目名称：</w:t>
      </w:r>
      <w:r>
        <w:rPr>
          <w:rFonts w:hint="eastAsia" w:ascii="仿宋" w:hAnsi="仿宋" w:eastAsia="仿宋" w:cs="仿宋"/>
          <w:sz w:val="24"/>
          <w:szCs w:val="24"/>
          <w:highlight w:val="none"/>
          <w:u w:val="single"/>
          <w:lang w:val="en-US" w:eastAsia="zh-CN"/>
        </w:rPr>
        <w:t>贵阳人才集团</w:t>
      </w:r>
      <w:r>
        <w:rPr>
          <w:rFonts w:hint="eastAsia" w:ascii="仿宋" w:hAnsi="仿宋" w:cs="仿宋"/>
          <w:sz w:val="24"/>
          <w:szCs w:val="24"/>
          <w:highlight w:val="none"/>
          <w:u w:val="single"/>
          <w:lang w:val="en-US" w:eastAsia="zh-CN"/>
        </w:rPr>
        <w:t>健康体检服务机构采购</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lang w:val="en-US" w:eastAsia="zh-CN"/>
        </w:rPr>
        <w:t>宣布并承诺如下：</w:t>
      </w:r>
    </w:p>
    <w:p w14:paraId="21A955B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200" w:right="0" w:rightChars="0"/>
        <w:jc w:val="left"/>
        <w:textAlignment w:val="auto"/>
        <w:rPr>
          <w:rFonts w:hint="eastAsia" w:ascii="仿宋" w:hAnsi="仿宋" w:cs="仿宋"/>
          <w:bCs/>
          <w:sz w:val="24"/>
          <w:szCs w:val="24"/>
          <w:lang w:val="en-US" w:eastAsia="zh-CN"/>
        </w:rPr>
      </w:pPr>
      <w:r>
        <w:rPr>
          <w:rFonts w:hint="eastAsia" w:ascii="仿宋" w:hAnsi="仿宋" w:cs="仿宋"/>
          <w:bCs/>
          <w:sz w:val="24"/>
          <w:szCs w:val="24"/>
          <w:lang w:val="en-US" w:eastAsia="zh-CN"/>
        </w:rPr>
        <w:t>（1）报价：</w:t>
      </w:r>
    </w:p>
    <w:p w14:paraId="7D466A92">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cs="仿宋"/>
          <w:b w:val="0"/>
          <w:kern w:val="2"/>
          <w:sz w:val="24"/>
          <w:szCs w:val="24"/>
          <w:u w:val="none"/>
          <w:lang w:val="en-US" w:eastAsia="zh-CN" w:bidi="ar-SA"/>
        </w:rPr>
      </w:pPr>
      <w:r>
        <w:rPr>
          <w:rFonts w:hint="eastAsia" w:ascii="仿宋" w:hAnsi="仿宋" w:cs="仿宋"/>
          <w:b w:val="0"/>
          <w:kern w:val="2"/>
          <w:sz w:val="24"/>
          <w:szCs w:val="24"/>
          <w:u w:val="none"/>
          <w:lang w:val="en-US" w:eastAsia="zh-CN" w:bidi="ar-SA"/>
        </w:rPr>
        <w:t>请各参选单位根据要求，另附体检套餐和报价。</w:t>
      </w:r>
    </w:p>
    <w:p w14:paraId="1C718501">
      <w:pPr>
        <w:keepNext w:val="0"/>
        <w:keepLines w:val="0"/>
        <w:pageBreakBefore w:val="0"/>
        <w:kinsoku/>
        <w:wordWrap/>
        <w:overflowPunct/>
        <w:topLinePunct w:val="0"/>
        <w:autoSpaceDE/>
        <w:autoSpaceDN/>
        <w:bidi w:val="0"/>
        <w:adjustRightInd/>
        <w:spacing w:line="440" w:lineRule="exact"/>
        <w:ind w:left="0" w:leftChars="0" w:right="0" w:firstLine="482" w:firstLineChars="200"/>
        <w:jc w:val="both"/>
        <w:textAlignment w:val="auto"/>
        <w:rPr>
          <w:rFonts w:hint="eastAsia" w:ascii="仿宋" w:hAnsi="仿宋" w:eastAsia="仿宋" w:cs="仿宋"/>
          <w:b/>
          <w:bCs w:val="0"/>
          <w:sz w:val="24"/>
          <w:szCs w:val="24"/>
          <w:highlight w:val="green"/>
          <w:lang w:val="en-US" w:eastAsia="zh-CN"/>
        </w:rPr>
      </w:pPr>
      <w:r>
        <w:rPr>
          <w:rFonts w:hint="eastAsia" w:ascii="仿宋" w:hAnsi="仿宋" w:eastAsia="仿宋" w:cs="仿宋"/>
          <w:b/>
          <w:bCs w:val="0"/>
          <w:color w:val="auto"/>
          <w:sz w:val="24"/>
          <w:szCs w:val="24"/>
          <w:highlight w:val="none"/>
        </w:rPr>
        <w:t>注：</w:t>
      </w:r>
      <w:r>
        <w:rPr>
          <w:rFonts w:hint="eastAsia" w:ascii="仿宋" w:hAnsi="仿宋" w:eastAsia="仿宋" w:cs="仿宋"/>
          <w:b/>
          <w:bCs w:val="0"/>
          <w:sz w:val="24"/>
          <w:szCs w:val="24"/>
          <w:lang w:val="en-US" w:eastAsia="zh-CN"/>
        </w:rPr>
        <w:t>本次询价采购</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报价应包含：</w:t>
      </w:r>
      <w:r>
        <w:rPr>
          <w:rFonts w:hint="eastAsia" w:ascii="仿宋" w:hAnsi="仿宋" w:cs="仿宋"/>
          <w:b/>
          <w:bCs w:val="0"/>
          <w:color w:val="auto"/>
          <w:sz w:val="24"/>
          <w:szCs w:val="24"/>
          <w:highlight w:val="none"/>
          <w:lang w:val="en-US" w:eastAsia="zh-CN"/>
        </w:rPr>
        <w:t>体检费、设备、仪器、耗材、检测、报告、</w:t>
      </w:r>
      <w:r>
        <w:rPr>
          <w:rFonts w:hint="eastAsia" w:ascii="仿宋" w:hAnsi="仿宋" w:eastAsia="仿宋" w:cs="仿宋"/>
          <w:b/>
          <w:bCs w:val="0"/>
          <w:color w:val="auto"/>
          <w:sz w:val="24"/>
          <w:szCs w:val="24"/>
          <w:highlight w:val="none"/>
          <w:lang w:val="en-US" w:eastAsia="zh-CN"/>
        </w:rPr>
        <w:t>税费</w:t>
      </w:r>
      <w:r>
        <w:rPr>
          <w:rFonts w:hint="eastAsia" w:ascii="仿宋" w:hAnsi="仿宋" w:eastAsia="仿宋" w:cs="仿宋"/>
          <w:b/>
          <w:bCs w:val="0"/>
          <w:color w:val="auto"/>
          <w:sz w:val="24"/>
          <w:szCs w:val="24"/>
          <w:highlight w:val="none"/>
          <w:lang w:eastAsia="zh-CN"/>
        </w:rPr>
        <w:t>等</w:t>
      </w:r>
      <w:r>
        <w:rPr>
          <w:rFonts w:hint="eastAsia" w:ascii="仿宋" w:hAnsi="仿宋" w:eastAsia="仿宋" w:cs="仿宋"/>
          <w:b/>
          <w:bCs w:val="0"/>
          <w:color w:val="auto"/>
          <w:sz w:val="24"/>
          <w:szCs w:val="24"/>
          <w:highlight w:val="none"/>
          <w:lang w:val="en-US" w:eastAsia="zh-CN"/>
        </w:rPr>
        <w:t>，</w:t>
      </w:r>
      <w:r>
        <w:rPr>
          <w:rFonts w:hint="eastAsia" w:ascii="仿宋" w:hAnsi="仿宋" w:cs="仿宋"/>
          <w:b/>
          <w:bCs w:val="0"/>
          <w:color w:val="auto"/>
          <w:sz w:val="24"/>
          <w:szCs w:val="24"/>
          <w:highlight w:val="none"/>
          <w:lang w:val="en-US" w:eastAsia="zh-CN"/>
        </w:rPr>
        <w:t>成交单位</w:t>
      </w:r>
      <w:r>
        <w:rPr>
          <w:rFonts w:hint="eastAsia" w:ascii="仿宋" w:hAnsi="仿宋" w:eastAsia="仿宋" w:cs="仿宋"/>
          <w:b/>
          <w:bCs w:val="0"/>
          <w:color w:val="auto"/>
          <w:sz w:val="24"/>
          <w:szCs w:val="24"/>
          <w:highlight w:val="none"/>
        </w:rPr>
        <w:t>在项目实施过程中发生的其它费用，</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概不承担，采购人不另行支付在整体项目实施过程中产生的其他费用。</w:t>
      </w:r>
    </w:p>
    <w:p w14:paraId="5C96F7D2">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本报价在报价有效期内固定不变，并在合同有效期内不受利率波动的影响。</w:t>
      </w:r>
    </w:p>
    <w:p w14:paraId="628014E5">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（2）自接受报价书截止之日起</w:t>
      </w:r>
      <w:r>
        <w:rPr>
          <w:rFonts w:hint="eastAsia" w:ascii="仿宋" w:hAnsi="仿宋" w:eastAsia="仿宋" w:cs="仿宋"/>
          <w:b/>
          <w:bCs/>
          <w:sz w:val="24"/>
          <w:szCs w:val="24"/>
          <w:highlight w:val="none"/>
          <w:u w:val="single"/>
          <w:lang w:val="en-US" w:eastAsia="zh-CN"/>
        </w:rPr>
        <w:t>90</w:t>
      </w:r>
      <w:r>
        <w:rPr>
          <w:rFonts w:hint="eastAsia" w:ascii="仿宋" w:hAnsi="仿宋" w:eastAsia="仿宋" w:cs="仿宋"/>
          <w:sz w:val="24"/>
          <w:szCs w:val="24"/>
          <w:highlight w:val="none"/>
          <w:lang w:val="en-US" w:eastAsia="zh-CN"/>
        </w:rPr>
        <w:t>天内有效。</w:t>
      </w:r>
    </w:p>
    <w:p w14:paraId="7D4EF2D8">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cs="仿宋"/>
          <w:sz w:val="24"/>
          <w:szCs w:val="24"/>
          <w:highlight w:val="none"/>
          <w:lang w:val="en-US" w:eastAsia="zh-CN"/>
        </w:rPr>
        <w:t>我方</w:t>
      </w:r>
      <w:r>
        <w:rPr>
          <w:rFonts w:hint="eastAsia" w:ascii="仿宋" w:hAnsi="仿宋" w:eastAsia="仿宋" w:cs="仿宋"/>
          <w:sz w:val="24"/>
          <w:szCs w:val="24"/>
          <w:highlight w:val="none"/>
          <w:lang w:val="en-US" w:eastAsia="zh-CN"/>
        </w:rPr>
        <w:t>已详细</w:t>
      </w:r>
      <w:r>
        <w:rPr>
          <w:rFonts w:hint="eastAsia" w:ascii="仿宋" w:hAnsi="仿宋" w:cs="仿宋"/>
          <w:sz w:val="24"/>
          <w:szCs w:val="24"/>
          <w:highlight w:val="none"/>
          <w:lang w:val="en-US" w:eastAsia="zh-CN"/>
        </w:rPr>
        <w:t>阅读询价采购文件</w:t>
      </w:r>
      <w:r>
        <w:rPr>
          <w:rFonts w:hint="eastAsia" w:ascii="仿宋" w:hAnsi="仿宋" w:eastAsia="仿宋" w:cs="仿宋"/>
          <w:sz w:val="24"/>
          <w:szCs w:val="24"/>
          <w:highlight w:val="none"/>
          <w:lang w:val="en-US" w:eastAsia="zh-CN"/>
        </w:rPr>
        <w:t>及有关的澄清/修改文件(若有的话)，</w:t>
      </w:r>
      <w:r>
        <w:rPr>
          <w:rFonts w:hint="eastAsia" w:ascii="仿宋" w:hAnsi="仿宋" w:cs="仿宋"/>
          <w:sz w:val="24"/>
          <w:szCs w:val="24"/>
          <w:highlight w:val="none"/>
          <w:lang w:val="en-US" w:eastAsia="zh-CN"/>
        </w:rPr>
        <w:t>我方</w:t>
      </w:r>
      <w:r>
        <w:rPr>
          <w:rFonts w:hint="eastAsia" w:ascii="仿宋" w:hAnsi="仿宋" w:eastAsia="仿宋" w:cs="仿宋"/>
          <w:sz w:val="24"/>
          <w:szCs w:val="24"/>
          <w:highlight w:val="none"/>
          <w:lang w:val="en-US" w:eastAsia="zh-CN"/>
        </w:rPr>
        <w:t>完全理解并同意放弃对这方面提出任何异议的权利。</w:t>
      </w:r>
      <w:r>
        <w:rPr>
          <w:rFonts w:hint="eastAsia" w:ascii="仿宋" w:hAnsi="仿宋" w:cs="仿宋"/>
          <w:sz w:val="24"/>
          <w:szCs w:val="24"/>
          <w:highlight w:val="none"/>
          <w:lang w:val="en-US" w:eastAsia="zh-CN"/>
        </w:rPr>
        <w:t>完全询价采购文件中所有要求及条款</w:t>
      </w:r>
      <w:r>
        <w:rPr>
          <w:rFonts w:hint="eastAsia" w:ascii="仿宋" w:hAnsi="仿宋" w:eastAsia="仿宋" w:cs="仿宋"/>
          <w:sz w:val="24"/>
          <w:szCs w:val="24"/>
          <w:highlight w:val="none"/>
          <w:lang w:val="en-US" w:eastAsia="zh-CN"/>
        </w:rPr>
        <w:t>。</w:t>
      </w:r>
    </w:p>
    <w:p w14:paraId="336E4B3B">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（4）</w:t>
      </w:r>
      <w:r>
        <w:rPr>
          <w:rFonts w:hint="eastAsia" w:ascii="仿宋" w:hAnsi="仿宋" w:eastAsia="仿宋" w:cs="仿宋"/>
          <w:sz w:val="24"/>
          <w:szCs w:val="24"/>
          <w:highlight w:val="none"/>
          <w:lang w:val="en-US" w:eastAsia="zh-CN"/>
        </w:rPr>
        <w:t>保证在被确定为成交供应商后忠实地执行与采购人所签署的合同，并承担合同规定的责任义务。</w:t>
      </w:r>
    </w:p>
    <w:p w14:paraId="5A455E30">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与本询价采购有关的一切往来通讯请寄：</w:t>
      </w:r>
    </w:p>
    <w:p w14:paraId="4D1D8F11">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地址：                       </w:t>
      </w:r>
    </w:p>
    <w:p w14:paraId="3D97AE29">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邮编：            电话：              传真：             </w:t>
      </w:r>
    </w:p>
    <w:p w14:paraId="467F5415">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 价 单 位  （盖章）：                被授权代表人（签字）：</w:t>
      </w:r>
    </w:p>
    <w:p w14:paraId="1D574E44">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sz w:val="24"/>
          <w:szCs w:val="24"/>
          <w:highlight w:val="none"/>
          <w:lang w:val="en-US" w:eastAsia="zh-CN"/>
        </w:rPr>
        <w:sectPr>
          <w:pgSz w:w="11906" w:h="16838"/>
          <w:pgMar w:top="1800" w:right="1440" w:bottom="1800" w:left="2007" w:header="851" w:footer="992" w:gutter="0"/>
          <w:pgNumType w:fmt="decimal"/>
          <w:cols w:space="425" w:num="1"/>
          <w:docGrid w:type="lines" w:linePitch="312" w:charSpace="0"/>
        </w:sectPr>
      </w:pPr>
      <w:r>
        <w:rPr>
          <w:rFonts w:hint="eastAsia" w:ascii="仿宋" w:hAnsi="仿宋" w:eastAsia="仿宋" w:cs="仿宋"/>
          <w:sz w:val="24"/>
          <w:szCs w:val="24"/>
          <w:highlight w:val="none"/>
          <w:lang w:val="en-US" w:eastAsia="zh-CN"/>
        </w:rPr>
        <w:t xml:space="preserve">日      </w:t>
      </w:r>
      <w:r>
        <w:rPr>
          <w:rFonts w:hint="eastAsia" w:ascii="仿宋" w:hAnsi="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t>期：     年   月   日</w:t>
      </w:r>
    </w:p>
    <w:p w14:paraId="0E80529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附件7：</w:t>
      </w:r>
    </w:p>
    <w:tbl>
      <w:tblPr>
        <w:tblStyle w:val="13"/>
        <w:tblW w:w="132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3"/>
        <w:gridCol w:w="1654"/>
        <w:gridCol w:w="1146"/>
        <w:gridCol w:w="4937"/>
        <w:gridCol w:w="1050"/>
        <w:gridCol w:w="1033"/>
        <w:gridCol w:w="1084"/>
        <w:gridCol w:w="1196"/>
        <w:gridCol w:w="645"/>
      </w:tblGrid>
      <w:tr w14:paraId="6FF6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32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67E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初步审查表（模板）</w:t>
            </w:r>
          </w:p>
        </w:tc>
      </w:tr>
      <w:tr w14:paraId="797F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32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6CA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本次询价采购活动项目名称：</w:t>
            </w:r>
            <w:r>
              <w:rPr>
                <w:rFonts w:hint="eastAsia" w:ascii="仿宋" w:hAnsi="仿宋" w:eastAsia="仿宋" w:cs="仿宋"/>
                <w:b/>
                <w:bCs/>
                <w:i w:val="0"/>
                <w:iCs w:val="0"/>
                <w:color w:val="000000"/>
                <w:kern w:val="0"/>
                <w:sz w:val="13"/>
                <w:szCs w:val="13"/>
                <w:u w:val="single"/>
                <w:lang w:val="en-US" w:eastAsia="zh-CN" w:bidi="ar"/>
              </w:rPr>
              <w:t>XXXX</w:t>
            </w:r>
            <w:r>
              <w:rPr>
                <w:rFonts w:hint="eastAsia" w:ascii="仿宋" w:hAnsi="仿宋" w:eastAsia="仿宋" w:cs="仿宋"/>
                <w:b/>
                <w:bCs/>
                <w:i w:val="0"/>
                <w:iCs w:val="0"/>
                <w:color w:val="000000"/>
                <w:kern w:val="0"/>
                <w:sz w:val="13"/>
                <w:szCs w:val="13"/>
                <w:u w:val="none"/>
                <w:lang w:val="en-US" w:eastAsia="zh-CN" w:bidi="ar"/>
              </w:rPr>
              <w:t xml:space="preserve">  </w:t>
            </w:r>
          </w:p>
        </w:tc>
      </w:tr>
      <w:tr w14:paraId="5DC3D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2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69A5">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本次询价采购活动评审地点：</w:t>
            </w:r>
            <w:r>
              <w:rPr>
                <w:rFonts w:hint="eastAsia" w:ascii="仿宋" w:hAnsi="仿宋" w:eastAsia="仿宋" w:cs="仿宋"/>
                <w:b/>
                <w:bCs/>
                <w:i w:val="0"/>
                <w:iCs w:val="0"/>
                <w:color w:val="000000"/>
                <w:kern w:val="0"/>
                <w:sz w:val="13"/>
                <w:szCs w:val="13"/>
                <w:u w:val="single"/>
                <w:lang w:val="en-US" w:eastAsia="zh-CN" w:bidi="ar"/>
              </w:rPr>
              <w:t>XXXX</w:t>
            </w:r>
            <w:r>
              <w:rPr>
                <w:rFonts w:hint="eastAsia" w:ascii="仿宋" w:hAnsi="仿宋" w:eastAsia="仿宋" w:cs="仿宋"/>
                <w:b/>
                <w:bCs/>
                <w:i w:val="0"/>
                <w:iCs w:val="0"/>
                <w:color w:val="000000"/>
                <w:kern w:val="0"/>
                <w:sz w:val="13"/>
                <w:szCs w:val="13"/>
                <w:u w:val="none"/>
                <w:lang w:val="en-US" w:eastAsia="zh-CN" w:bidi="ar"/>
              </w:rPr>
              <w:t xml:space="preserve">  </w:t>
            </w:r>
          </w:p>
        </w:tc>
      </w:tr>
      <w:tr w14:paraId="078B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132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584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本次询价采购活动评审时间：</w:t>
            </w:r>
            <w:r>
              <w:rPr>
                <w:rFonts w:hint="eastAsia" w:ascii="仿宋" w:hAnsi="仿宋" w:eastAsia="仿宋" w:cs="仿宋"/>
                <w:b/>
                <w:bCs/>
                <w:i w:val="0"/>
                <w:iCs w:val="0"/>
                <w:color w:val="000000"/>
                <w:kern w:val="0"/>
                <w:sz w:val="13"/>
                <w:szCs w:val="13"/>
                <w:u w:val="single"/>
                <w:lang w:val="en-US" w:eastAsia="zh-CN" w:bidi="ar"/>
              </w:rPr>
              <w:t xml:space="preserve"> XXXX </w:t>
            </w:r>
            <w:r>
              <w:rPr>
                <w:rFonts w:hint="eastAsia" w:ascii="仿宋" w:hAnsi="仿宋" w:eastAsia="仿宋" w:cs="仿宋"/>
                <w:b/>
                <w:bCs/>
                <w:i w:val="0"/>
                <w:iCs w:val="0"/>
                <w:color w:val="000000"/>
                <w:kern w:val="0"/>
                <w:sz w:val="13"/>
                <w:szCs w:val="13"/>
                <w:u w:val="none"/>
                <w:lang w:val="en-US" w:eastAsia="zh-CN" w:bidi="ar"/>
              </w:rPr>
              <w:t>年</w:t>
            </w:r>
            <w:r>
              <w:rPr>
                <w:rFonts w:hint="eastAsia" w:ascii="仿宋" w:hAnsi="仿宋" w:eastAsia="仿宋" w:cs="仿宋"/>
                <w:b/>
                <w:bCs/>
                <w:i w:val="0"/>
                <w:iCs w:val="0"/>
                <w:color w:val="000000"/>
                <w:kern w:val="0"/>
                <w:sz w:val="13"/>
                <w:szCs w:val="13"/>
                <w:u w:val="single"/>
                <w:lang w:val="en-US" w:eastAsia="zh-CN" w:bidi="ar"/>
              </w:rPr>
              <w:t xml:space="preserve"> XX </w:t>
            </w:r>
            <w:r>
              <w:rPr>
                <w:rFonts w:hint="eastAsia" w:ascii="仿宋" w:hAnsi="仿宋" w:eastAsia="仿宋" w:cs="仿宋"/>
                <w:b/>
                <w:bCs/>
                <w:i w:val="0"/>
                <w:iCs w:val="0"/>
                <w:color w:val="000000"/>
                <w:kern w:val="0"/>
                <w:sz w:val="13"/>
                <w:szCs w:val="13"/>
                <w:u w:val="none"/>
                <w:lang w:val="en-US" w:eastAsia="zh-CN" w:bidi="ar"/>
              </w:rPr>
              <w:t>月</w:t>
            </w:r>
            <w:r>
              <w:rPr>
                <w:rFonts w:hint="eastAsia" w:ascii="仿宋" w:hAnsi="仿宋" w:eastAsia="仿宋" w:cs="仿宋"/>
                <w:b/>
                <w:bCs/>
                <w:i w:val="0"/>
                <w:iCs w:val="0"/>
                <w:color w:val="000000"/>
                <w:kern w:val="0"/>
                <w:sz w:val="13"/>
                <w:szCs w:val="13"/>
                <w:u w:val="single"/>
                <w:lang w:val="en-US" w:eastAsia="zh-CN" w:bidi="ar"/>
              </w:rPr>
              <w:t xml:space="preserve"> XX </w:t>
            </w:r>
            <w:r>
              <w:rPr>
                <w:rFonts w:hint="eastAsia" w:ascii="仿宋" w:hAnsi="仿宋" w:eastAsia="仿宋" w:cs="仿宋"/>
                <w:b/>
                <w:bCs/>
                <w:i w:val="0"/>
                <w:iCs w:val="0"/>
                <w:color w:val="000000"/>
                <w:kern w:val="0"/>
                <w:sz w:val="13"/>
                <w:szCs w:val="13"/>
                <w:u w:val="none"/>
                <w:lang w:val="en-US" w:eastAsia="zh-CN" w:bidi="ar"/>
              </w:rPr>
              <w:t>日</w:t>
            </w:r>
          </w:p>
        </w:tc>
      </w:tr>
      <w:tr w14:paraId="3E9C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2D35">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序号</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441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类别</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156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序号</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DB9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资格要求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58C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供应商名称</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CCF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供应商名称</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36E2">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供应商名称</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8C5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供应商名称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90E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备注</w:t>
            </w:r>
          </w:p>
        </w:tc>
      </w:tr>
      <w:tr w14:paraId="3154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AE60">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一</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72A5">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响应文件装订、密封及数量情况审查</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A0C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1</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7F82">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0C16">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8C3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FAC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284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641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3CD3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2A3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二</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32700">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资格性审查</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ACB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1</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F8D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0AF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D0A5">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47B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B99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6BE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4FB9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E6B1">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76174">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765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2</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AC89">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3FDA">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D07E">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74B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872B">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2D88">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1680C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47E7">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06398">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E25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3</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88D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46AE">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9C9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26E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9978">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DF8B">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5158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7F73">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DA6F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CFF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4</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E7C0">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A20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307E">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5819">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4BF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2E9B">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5EF8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7CBC">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165E3">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5A8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5</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4BE8">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8F7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2A58">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3E2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95B8">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7381">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42DD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FDE4">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4D360">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1F9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6</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047A">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3B5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1C5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E5A2">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ED96">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232D">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3423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D694">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3A5B1">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4682">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7</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8BEA">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37E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1A1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E75B">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2AC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9FC3">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0C94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293E">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三</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4978">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符合性审查</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BD69">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1</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BFC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20A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E8E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678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186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0FF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2A23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74F8">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初步审查结论（通过或不通过）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81B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00AA">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197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9E3B">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1715">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361F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32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47D2">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采购小组（签字）：</w:t>
            </w:r>
          </w:p>
        </w:tc>
      </w:tr>
    </w:tbl>
    <w:p w14:paraId="31F0244A">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0" w:firstLineChars="0"/>
        <w:jc w:val="left"/>
        <w:textAlignment w:val="auto"/>
        <w:rPr>
          <w:rFonts w:hint="default" w:ascii="仿宋" w:hAnsi="仿宋" w:eastAsia="仿宋" w:cs="仿宋"/>
          <w:bCs/>
          <w:sz w:val="24"/>
          <w:szCs w:val="24"/>
          <w:lang w:val="en-US" w:eastAsia="zh-CN"/>
        </w:rPr>
        <w:sectPr>
          <w:pgSz w:w="16838" w:h="11906" w:orient="landscape"/>
          <w:pgMar w:top="2007" w:right="1800" w:bottom="1440" w:left="1800" w:header="851" w:footer="992" w:gutter="0"/>
          <w:pgNumType w:fmt="decimal"/>
          <w:cols w:space="425" w:num="1"/>
          <w:docGrid w:type="lines" w:linePitch="312" w:charSpace="0"/>
        </w:sectPr>
      </w:pPr>
    </w:p>
    <w:p w14:paraId="3D2EC22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sz w:val="28"/>
          <w:szCs w:val="28"/>
          <w:highlight w:val="none"/>
          <w:lang w:val="en-US" w:eastAsia="zh-CN"/>
        </w:rPr>
      </w:pPr>
    </w:p>
    <w:p w14:paraId="3BDE89D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附件8：</w:t>
      </w:r>
    </w:p>
    <w:tbl>
      <w:tblPr>
        <w:tblStyle w:val="13"/>
        <w:tblW w:w="136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3110"/>
        <w:gridCol w:w="4048"/>
        <w:gridCol w:w="2568"/>
        <w:gridCol w:w="3484"/>
      </w:tblGrid>
      <w:tr w14:paraId="5B89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6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EA71">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宋体" w:hAnsi="宋体" w:eastAsia="宋体" w:cs="宋体"/>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报价记录表（模板）</w:t>
            </w:r>
          </w:p>
        </w:tc>
      </w:tr>
      <w:tr w14:paraId="3B20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EB73">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本次询价采购活动项目名称：</w:t>
            </w:r>
            <w:r>
              <w:rPr>
                <w:rFonts w:hint="eastAsia" w:ascii="仿宋" w:hAnsi="仿宋" w:eastAsia="仿宋" w:cs="仿宋"/>
                <w:b/>
                <w:bCs/>
                <w:i w:val="0"/>
                <w:iCs w:val="0"/>
                <w:color w:val="000000"/>
                <w:kern w:val="0"/>
                <w:sz w:val="13"/>
                <w:szCs w:val="13"/>
                <w:u w:val="single"/>
                <w:lang w:val="en-US" w:eastAsia="zh-CN" w:bidi="ar"/>
              </w:rPr>
              <w:t>XXXX</w:t>
            </w:r>
            <w:r>
              <w:rPr>
                <w:rFonts w:hint="eastAsia" w:ascii="仿宋" w:hAnsi="仿宋" w:eastAsia="仿宋" w:cs="仿宋"/>
                <w:b/>
                <w:bCs/>
                <w:i w:val="0"/>
                <w:iCs w:val="0"/>
                <w:color w:val="000000"/>
                <w:kern w:val="0"/>
                <w:sz w:val="13"/>
                <w:szCs w:val="13"/>
                <w:u w:val="none"/>
                <w:lang w:val="en-US" w:eastAsia="zh-CN" w:bidi="ar"/>
              </w:rPr>
              <w:t xml:space="preserve"> </w:t>
            </w:r>
          </w:p>
        </w:tc>
      </w:tr>
      <w:tr w14:paraId="34EA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B27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本次询价采购活动评审地点：</w:t>
            </w:r>
            <w:r>
              <w:rPr>
                <w:rFonts w:hint="eastAsia" w:ascii="仿宋" w:hAnsi="仿宋" w:eastAsia="仿宋" w:cs="仿宋"/>
                <w:b/>
                <w:bCs/>
                <w:i w:val="0"/>
                <w:iCs w:val="0"/>
                <w:color w:val="000000"/>
                <w:kern w:val="0"/>
                <w:sz w:val="13"/>
                <w:szCs w:val="13"/>
                <w:u w:val="single"/>
                <w:lang w:val="en-US" w:eastAsia="zh-CN" w:bidi="ar"/>
              </w:rPr>
              <w:t>XXXX</w:t>
            </w:r>
          </w:p>
        </w:tc>
      </w:tr>
      <w:tr w14:paraId="1309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775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本次询价采购活动评审时间：</w:t>
            </w:r>
            <w:r>
              <w:rPr>
                <w:rFonts w:hint="eastAsia" w:ascii="仿宋" w:hAnsi="仿宋" w:eastAsia="仿宋" w:cs="仿宋"/>
                <w:b/>
                <w:bCs/>
                <w:i w:val="0"/>
                <w:iCs w:val="0"/>
                <w:color w:val="000000"/>
                <w:kern w:val="0"/>
                <w:sz w:val="13"/>
                <w:szCs w:val="13"/>
                <w:u w:val="single"/>
                <w:lang w:val="en-US" w:eastAsia="zh-CN" w:bidi="ar"/>
              </w:rPr>
              <w:t xml:space="preserve"> XXXX </w:t>
            </w:r>
            <w:r>
              <w:rPr>
                <w:rFonts w:hint="eastAsia" w:ascii="仿宋" w:hAnsi="仿宋" w:eastAsia="仿宋" w:cs="仿宋"/>
                <w:b/>
                <w:bCs/>
                <w:i w:val="0"/>
                <w:iCs w:val="0"/>
                <w:color w:val="000000"/>
                <w:kern w:val="0"/>
                <w:sz w:val="13"/>
                <w:szCs w:val="13"/>
                <w:u w:val="none"/>
                <w:lang w:val="en-US" w:eastAsia="zh-CN" w:bidi="ar"/>
              </w:rPr>
              <w:t>年</w:t>
            </w:r>
            <w:r>
              <w:rPr>
                <w:rFonts w:hint="eastAsia" w:ascii="仿宋" w:hAnsi="仿宋" w:eastAsia="仿宋" w:cs="仿宋"/>
                <w:b/>
                <w:bCs/>
                <w:i w:val="0"/>
                <w:iCs w:val="0"/>
                <w:color w:val="000000"/>
                <w:kern w:val="0"/>
                <w:sz w:val="13"/>
                <w:szCs w:val="13"/>
                <w:u w:val="single"/>
                <w:lang w:val="en-US" w:eastAsia="zh-CN" w:bidi="ar"/>
              </w:rPr>
              <w:t xml:space="preserve"> XX </w:t>
            </w:r>
            <w:r>
              <w:rPr>
                <w:rFonts w:hint="eastAsia" w:ascii="仿宋" w:hAnsi="仿宋" w:eastAsia="仿宋" w:cs="仿宋"/>
                <w:b/>
                <w:bCs/>
                <w:i w:val="0"/>
                <w:iCs w:val="0"/>
                <w:color w:val="000000"/>
                <w:kern w:val="0"/>
                <w:sz w:val="13"/>
                <w:szCs w:val="13"/>
                <w:u w:val="none"/>
                <w:lang w:val="en-US" w:eastAsia="zh-CN" w:bidi="ar"/>
              </w:rPr>
              <w:t>月</w:t>
            </w:r>
            <w:r>
              <w:rPr>
                <w:rFonts w:hint="eastAsia" w:ascii="仿宋" w:hAnsi="仿宋" w:eastAsia="仿宋" w:cs="仿宋"/>
                <w:b/>
                <w:bCs/>
                <w:i w:val="0"/>
                <w:iCs w:val="0"/>
                <w:color w:val="000000"/>
                <w:kern w:val="0"/>
                <w:sz w:val="13"/>
                <w:szCs w:val="13"/>
                <w:u w:val="single"/>
                <w:lang w:val="en-US" w:eastAsia="zh-CN" w:bidi="ar"/>
              </w:rPr>
              <w:t xml:space="preserve"> XX </w:t>
            </w:r>
            <w:r>
              <w:rPr>
                <w:rFonts w:hint="eastAsia" w:ascii="仿宋" w:hAnsi="仿宋" w:eastAsia="仿宋" w:cs="仿宋"/>
                <w:b/>
                <w:bCs/>
                <w:i w:val="0"/>
                <w:iCs w:val="0"/>
                <w:color w:val="000000"/>
                <w:kern w:val="0"/>
                <w:sz w:val="13"/>
                <w:szCs w:val="13"/>
                <w:u w:val="none"/>
                <w:lang w:val="en-US" w:eastAsia="zh-CN" w:bidi="ar"/>
              </w:rPr>
              <w:t>日</w:t>
            </w:r>
          </w:p>
        </w:tc>
      </w:tr>
      <w:tr w14:paraId="0A29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D55C">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序号</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57DD">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供应商名称</w:t>
            </w: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3CD0">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报价</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8E1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排名</w:t>
            </w: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DE79">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备注</w:t>
            </w:r>
          </w:p>
        </w:tc>
      </w:tr>
      <w:tr w14:paraId="4F65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56D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1</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6E2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0212">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72E6">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C77B">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7D23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360F">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2</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D0B4">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A16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A908">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4B71">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5CAEF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E544">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3</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ED3F">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EEF9">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B91A">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F758">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549F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6C72">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center"/>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4</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ED72">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4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B89D">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C545">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4BC2">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bCs/>
                <w:i w:val="0"/>
                <w:iCs w:val="0"/>
                <w:color w:val="000000"/>
                <w:sz w:val="13"/>
                <w:szCs w:val="13"/>
                <w:u w:val="none"/>
              </w:rPr>
            </w:pPr>
          </w:p>
        </w:tc>
      </w:tr>
      <w:tr w14:paraId="343D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136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2817">
            <w:pPr>
              <w:keepNext w:val="0"/>
              <w:keepLines w:val="0"/>
              <w:pageBreakBefore w:val="0"/>
              <w:widowControl/>
              <w:suppressLineNumbers w:val="0"/>
              <w:kinsoku/>
              <w:overflowPunct/>
              <w:topLinePunct w:val="0"/>
              <w:autoSpaceDE/>
              <w:autoSpaceDN/>
              <w:bidi w:val="0"/>
              <w:spacing w:line="440" w:lineRule="exact"/>
              <w:ind w:left="0" w:leftChars="0" w:right="0" w:firstLine="0" w:firstLineChars="0"/>
              <w:jc w:val="left"/>
              <w:textAlignment w:val="center"/>
              <w:rPr>
                <w:rFonts w:hint="eastAsia" w:ascii="仿宋" w:hAnsi="仿宋" w:eastAsia="仿宋" w:cs="仿宋"/>
                <w:b/>
                <w:bCs/>
                <w:i w:val="0"/>
                <w:iCs w:val="0"/>
                <w:color w:val="000000"/>
                <w:sz w:val="13"/>
                <w:szCs w:val="13"/>
                <w:u w:val="none"/>
              </w:rPr>
            </w:pPr>
            <w:r>
              <w:rPr>
                <w:rFonts w:hint="eastAsia" w:ascii="仿宋" w:hAnsi="仿宋" w:eastAsia="仿宋" w:cs="仿宋"/>
                <w:b/>
                <w:bCs/>
                <w:i w:val="0"/>
                <w:iCs w:val="0"/>
                <w:color w:val="000000"/>
                <w:kern w:val="0"/>
                <w:sz w:val="13"/>
                <w:szCs w:val="13"/>
                <w:u w:val="none"/>
                <w:lang w:val="en-US" w:eastAsia="zh-CN" w:bidi="ar"/>
              </w:rPr>
              <w:t>采购小组（签字）：</w:t>
            </w:r>
          </w:p>
        </w:tc>
      </w:tr>
    </w:tbl>
    <w:p w14:paraId="045118A1">
      <w:pPr>
        <w:pStyle w:val="8"/>
        <w:keepNext w:val="0"/>
        <w:keepLines w:val="0"/>
        <w:pageBreakBefore w:val="0"/>
        <w:kinsoku/>
        <w:overflowPunct/>
        <w:topLinePunct w:val="0"/>
        <w:autoSpaceDE/>
        <w:autoSpaceDN/>
        <w:bidi w:val="0"/>
        <w:spacing w:after="0" w:afterLines="0" w:line="440" w:lineRule="exact"/>
        <w:ind w:left="0" w:leftChars="0" w:right="0" w:firstLine="0" w:firstLineChars="0"/>
        <w:rPr>
          <w:rFonts w:hint="default" w:ascii="仿宋" w:hAnsi="仿宋" w:eastAsia="仿宋" w:cs="仿宋"/>
          <w:bCs/>
          <w:sz w:val="24"/>
          <w:szCs w:val="24"/>
          <w:lang w:val="en-US" w:eastAsia="zh-CN"/>
        </w:rPr>
        <w:sectPr>
          <w:pgSz w:w="16838" w:h="11906" w:orient="landscape"/>
          <w:pgMar w:top="2007" w:right="1800" w:bottom="1440" w:left="1800" w:header="851" w:footer="992" w:gutter="0"/>
          <w:pgNumType w:fmt="decimal"/>
          <w:cols w:space="425" w:num="1"/>
          <w:docGrid w:type="lines" w:linePitch="312" w:charSpace="0"/>
        </w:sectPr>
      </w:pPr>
    </w:p>
    <w:p w14:paraId="0AC4C63B">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bCs/>
          <w:kern w:val="2"/>
          <w:sz w:val="28"/>
          <w:szCs w:val="28"/>
          <w:highlight w:val="none"/>
          <w:lang w:val="en-US" w:eastAsia="zh-CN" w:bidi="ar-SA"/>
        </w:rPr>
      </w:pPr>
    </w:p>
    <w:p w14:paraId="5BC76E69">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0" w:firstLineChars="0"/>
        <w:rPr>
          <w:rFonts w:hint="default"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附件9：</w:t>
      </w:r>
    </w:p>
    <w:p w14:paraId="11AFB5FE">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0" w:firstLineChars="0"/>
        <w:jc w:val="center"/>
        <w:rPr>
          <w:rFonts w:hint="eastAsia" w:ascii="仿宋" w:hAnsi="仿宋" w:eastAsia="仿宋" w:cs="仿宋"/>
          <w:b/>
          <w:bCs w:val="0"/>
          <w:sz w:val="44"/>
          <w:szCs w:val="44"/>
          <w:lang w:val="en-US" w:eastAsia="zh-CN"/>
        </w:rPr>
      </w:pPr>
      <w:r>
        <w:rPr>
          <w:rFonts w:hint="eastAsia" w:ascii="仿宋" w:hAnsi="仿宋" w:eastAsia="仿宋" w:cs="仿宋"/>
          <w:b/>
          <w:bCs w:val="0"/>
          <w:sz w:val="44"/>
          <w:szCs w:val="44"/>
          <w:lang w:val="en-US" w:eastAsia="zh-CN"/>
        </w:rPr>
        <w:t>评 审 报 告</w:t>
      </w:r>
    </w:p>
    <w:p w14:paraId="641ACAC1">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0" w:firstLineChars="0"/>
        <w:jc w:val="both"/>
        <w:rPr>
          <w:rFonts w:hint="eastAsia" w:ascii="仿宋" w:hAnsi="仿宋" w:eastAsia="仿宋" w:cs="仿宋"/>
          <w:b/>
          <w:bCs/>
          <w:sz w:val="28"/>
          <w:szCs w:val="28"/>
          <w:lang w:val="en-US" w:eastAsia="zh-CN"/>
        </w:rPr>
      </w:pPr>
    </w:p>
    <w:p w14:paraId="58833230">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jc w:val="both"/>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 xml:space="preserve">项目名称: </w:t>
      </w:r>
      <w:r>
        <w:rPr>
          <w:rFonts w:hint="eastAsia" w:ascii="仿宋" w:hAnsi="仿宋" w:eastAsia="仿宋" w:cs="仿宋"/>
          <w:b w:val="0"/>
          <w:bCs w:val="0"/>
          <w:sz w:val="24"/>
          <w:szCs w:val="24"/>
          <w:u w:val="single"/>
          <w:lang w:val="en-US" w:eastAsia="zh-CN"/>
        </w:rPr>
        <w:t>XXXX</w:t>
      </w:r>
    </w:p>
    <w:p w14:paraId="78CADBCE">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jc w:val="both"/>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 xml:space="preserve">评审时间: </w:t>
      </w:r>
      <w:r>
        <w:rPr>
          <w:rFonts w:hint="eastAsia" w:ascii="仿宋" w:hAnsi="仿宋" w:eastAsia="仿宋" w:cs="仿宋"/>
          <w:b w:val="0"/>
          <w:bCs w:val="0"/>
          <w:sz w:val="24"/>
          <w:szCs w:val="24"/>
          <w:u w:val="single"/>
          <w:lang w:val="en-US" w:eastAsia="zh-CN"/>
        </w:rPr>
        <w:t>XXXX</w:t>
      </w:r>
    </w:p>
    <w:p w14:paraId="445A3A98">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评审地点：</w:t>
      </w:r>
      <w:r>
        <w:rPr>
          <w:rFonts w:hint="eastAsia" w:ascii="仿宋" w:hAnsi="仿宋" w:eastAsia="仿宋" w:cs="仿宋"/>
          <w:b w:val="0"/>
          <w:bCs w:val="0"/>
          <w:sz w:val="24"/>
          <w:szCs w:val="24"/>
          <w:u w:val="single"/>
          <w:lang w:val="en-US" w:eastAsia="zh-CN"/>
        </w:rPr>
        <w:t>XXXX</w:t>
      </w:r>
    </w:p>
    <w:p w14:paraId="737A29BC">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评审（采购）小组：</w:t>
      </w:r>
    </w:p>
    <w:p w14:paraId="23A9E03D">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组长：</w:t>
      </w:r>
      <w:r>
        <w:rPr>
          <w:rFonts w:hint="eastAsia" w:ascii="仿宋" w:hAnsi="仿宋" w:eastAsia="仿宋" w:cs="仿宋"/>
          <w:b w:val="0"/>
          <w:bCs w:val="0"/>
          <w:sz w:val="24"/>
          <w:szCs w:val="24"/>
          <w:u w:val="single"/>
          <w:lang w:val="en-US" w:eastAsia="zh-CN"/>
        </w:rPr>
        <w:t>XXX</w:t>
      </w:r>
    </w:p>
    <w:p w14:paraId="2C3D8230">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小组成员：</w:t>
      </w:r>
      <w:r>
        <w:rPr>
          <w:rFonts w:hint="eastAsia" w:ascii="仿宋" w:hAnsi="仿宋" w:eastAsia="仿宋" w:cs="仿宋"/>
          <w:b w:val="0"/>
          <w:bCs w:val="0"/>
          <w:sz w:val="24"/>
          <w:szCs w:val="24"/>
          <w:u w:val="single"/>
          <w:lang w:val="en-US" w:eastAsia="zh-CN"/>
        </w:rPr>
        <w:t>XXX</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sz w:val="24"/>
          <w:szCs w:val="24"/>
          <w:u w:val="single"/>
          <w:lang w:val="en-US" w:eastAsia="zh-CN"/>
        </w:rPr>
        <w:t>XXX</w:t>
      </w:r>
    </w:p>
    <w:p w14:paraId="57311BFA">
      <w:pPr>
        <w:pStyle w:val="8"/>
        <w:keepNext w:val="0"/>
        <w:keepLines w:val="0"/>
        <w:pageBreakBefore w:val="0"/>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监察人员：</w:t>
      </w:r>
      <w:r>
        <w:rPr>
          <w:rFonts w:hint="eastAsia" w:ascii="仿宋" w:hAnsi="仿宋" w:eastAsia="仿宋" w:cs="仿宋"/>
          <w:b w:val="0"/>
          <w:bCs w:val="0"/>
          <w:sz w:val="24"/>
          <w:szCs w:val="24"/>
          <w:u w:val="single"/>
          <w:lang w:val="en-US" w:eastAsia="zh-CN"/>
        </w:rPr>
        <w:t>XXX</w:t>
      </w:r>
    </w:p>
    <w:p w14:paraId="1D52F5D9">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rPr>
          <w:rFonts w:hint="eastAsia" w:ascii="仿宋" w:hAnsi="仿宋" w:eastAsia="仿宋" w:cs="仿宋"/>
          <w:b w:val="0"/>
          <w:bCs w:val="0"/>
          <w:sz w:val="24"/>
          <w:szCs w:val="24"/>
          <w:lang w:val="en-US" w:eastAsia="zh-CN"/>
        </w:rPr>
      </w:pPr>
    </w:p>
    <w:p w14:paraId="6C68A089">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562" w:firstLineChars="200"/>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1.</w:t>
      </w:r>
      <w:r>
        <w:rPr>
          <w:rFonts w:hint="eastAsia" w:ascii="仿宋" w:hAnsi="仿宋" w:eastAsia="仿宋" w:cs="仿宋"/>
          <w:b/>
          <w:bCs/>
          <w:sz w:val="28"/>
          <w:szCs w:val="28"/>
          <w:lang w:val="en-US" w:eastAsia="zh-CN"/>
        </w:rPr>
        <w:t>公告发布</w:t>
      </w:r>
    </w:p>
    <w:p w14:paraId="6757B9B4">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本次询价采购活动于</w:t>
      </w:r>
      <w:r>
        <w:rPr>
          <w:rFonts w:hint="eastAsia" w:ascii="仿宋" w:hAnsi="仿宋" w:eastAsia="仿宋" w:cs="仿宋"/>
          <w:b w:val="0"/>
          <w:bCs w:val="0"/>
          <w:sz w:val="24"/>
          <w:szCs w:val="24"/>
          <w:u w:val="single"/>
          <w:lang w:val="en-US" w:eastAsia="zh-CN"/>
        </w:rPr>
        <w:t>XXXX</w:t>
      </w:r>
      <w:r>
        <w:rPr>
          <w:rFonts w:hint="eastAsia" w:ascii="仿宋" w:hAnsi="仿宋" w:eastAsia="仿宋" w:cs="仿宋"/>
          <w:b w:val="0"/>
          <w:bCs w:val="0"/>
          <w:sz w:val="24"/>
          <w:szCs w:val="24"/>
          <w:lang w:val="en-US" w:eastAsia="zh-CN"/>
        </w:rPr>
        <w:t>年</w:t>
      </w:r>
      <w:r>
        <w:rPr>
          <w:rFonts w:hint="eastAsia" w:ascii="仿宋" w:hAnsi="仿宋" w:eastAsia="仿宋" w:cs="仿宋"/>
          <w:b w:val="0"/>
          <w:bCs w:val="0"/>
          <w:sz w:val="24"/>
          <w:szCs w:val="24"/>
          <w:u w:val="single"/>
          <w:lang w:val="en-US" w:eastAsia="zh-CN"/>
        </w:rPr>
        <w:t>XX</w:t>
      </w:r>
      <w:r>
        <w:rPr>
          <w:rFonts w:hint="eastAsia" w:ascii="仿宋" w:hAnsi="仿宋" w:eastAsia="仿宋" w:cs="仿宋"/>
          <w:b w:val="0"/>
          <w:bCs w:val="0"/>
          <w:sz w:val="24"/>
          <w:szCs w:val="24"/>
          <w:lang w:val="en-US" w:eastAsia="zh-CN"/>
        </w:rPr>
        <w:t>月</w:t>
      </w:r>
      <w:r>
        <w:rPr>
          <w:rFonts w:hint="eastAsia" w:ascii="仿宋" w:hAnsi="仿宋" w:eastAsia="仿宋" w:cs="仿宋"/>
          <w:b w:val="0"/>
          <w:bCs w:val="0"/>
          <w:sz w:val="24"/>
          <w:szCs w:val="24"/>
          <w:u w:val="single"/>
          <w:lang w:val="en-US" w:eastAsia="zh-CN"/>
        </w:rPr>
        <w:t>XX</w:t>
      </w:r>
      <w:r>
        <w:rPr>
          <w:rFonts w:hint="eastAsia" w:ascii="仿宋" w:hAnsi="仿宋" w:eastAsia="仿宋" w:cs="仿宋"/>
          <w:b w:val="0"/>
          <w:bCs w:val="0"/>
          <w:sz w:val="24"/>
          <w:szCs w:val="24"/>
          <w:lang w:val="en-US" w:eastAsia="zh-CN"/>
        </w:rPr>
        <w:t>日在</w:t>
      </w:r>
      <w:r>
        <w:rPr>
          <w:rFonts w:hint="eastAsia" w:ascii="仿宋" w:hAnsi="仿宋" w:eastAsia="仿宋" w:cs="仿宋"/>
          <w:b w:val="0"/>
          <w:bCs w:val="0"/>
          <w:sz w:val="24"/>
          <w:szCs w:val="24"/>
          <w:u w:val="single"/>
          <w:lang w:val="en-US" w:eastAsia="zh-CN"/>
        </w:rPr>
        <w:t>XXXX</w:t>
      </w:r>
      <w:r>
        <w:rPr>
          <w:rFonts w:hint="eastAsia" w:ascii="仿宋" w:hAnsi="仿宋" w:eastAsia="仿宋" w:cs="仿宋"/>
          <w:b w:val="0"/>
          <w:bCs w:val="0"/>
          <w:sz w:val="24"/>
          <w:szCs w:val="24"/>
          <w:lang w:val="en-US" w:eastAsia="zh-CN"/>
        </w:rPr>
        <w:t>发布了采购公告。</w:t>
      </w:r>
    </w:p>
    <w:p w14:paraId="212D7F4C">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562" w:firstLineChars="200"/>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2.</w:t>
      </w:r>
      <w:r>
        <w:rPr>
          <w:rFonts w:hint="eastAsia" w:ascii="仿宋" w:hAnsi="仿宋" w:eastAsia="仿宋" w:cs="仿宋"/>
          <w:b/>
          <w:bCs/>
          <w:sz w:val="28"/>
          <w:szCs w:val="28"/>
          <w:lang w:val="en-US" w:eastAsia="zh-CN"/>
        </w:rPr>
        <w:t>文件递交情况</w:t>
      </w:r>
    </w:p>
    <w:p w14:paraId="56233258">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本次询价采购活动评审会议于</w:t>
      </w:r>
      <w:r>
        <w:rPr>
          <w:rFonts w:hint="eastAsia" w:ascii="仿宋" w:hAnsi="仿宋" w:eastAsia="仿宋" w:cs="仿宋"/>
          <w:b w:val="0"/>
          <w:bCs w:val="0"/>
          <w:sz w:val="24"/>
          <w:szCs w:val="24"/>
          <w:u w:val="single"/>
          <w:lang w:val="en-US" w:eastAsia="zh-CN"/>
        </w:rPr>
        <w:t>XXXX</w:t>
      </w:r>
      <w:r>
        <w:rPr>
          <w:rFonts w:hint="eastAsia" w:ascii="仿宋" w:hAnsi="仿宋" w:eastAsia="仿宋" w:cs="仿宋"/>
          <w:b w:val="0"/>
          <w:bCs w:val="0"/>
          <w:sz w:val="24"/>
          <w:szCs w:val="24"/>
          <w:lang w:val="en-US" w:eastAsia="zh-CN"/>
        </w:rPr>
        <w:t>年</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月</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日</w:t>
      </w:r>
      <w:r>
        <w:rPr>
          <w:rFonts w:hint="eastAsia" w:ascii="仿宋" w:hAnsi="仿宋" w:eastAsia="仿宋" w:cs="仿宋"/>
          <w:b w:val="0"/>
          <w:bCs w:val="0"/>
          <w:sz w:val="24"/>
          <w:szCs w:val="24"/>
          <w:u w:val="single"/>
          <w:lang w:val="en-US" w:eastAsia="zh-CN"/>
        </w:rPr>
        <w:t>XX</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XX</w:t>
      </w:r>
      <w:r>
        <w:rPr>
          <w:rFonts w:hint="eastAsia" w:ascii="仿宋" w:hAnsi="仿宋" w:eastAsia="仿宋" w:cs="仿宋"/>
          <w:b w:val="0"/>
          <w:bCs w:val="0"/>
          <w:sz w:val="24"/>
          <w:szCs w:val="24"/>
          <w:lang w:val="en-US" w:eastAsia="zh-CN"/>
        </w:rPr>
        <w:t>时在</w:t>
      </w:r>
      <w:r>
        <w:rPr>
          <w:rFonts w:hint="eastAsia" w:ascii="仿宋" w:hAnsi="仿宋" w:eastAsia="仿宋" w:cs="仿宋"/>
          <w:b w:val="0"/>
          <w:bCs w:val="0"/>
          <w:sz w:val="24"/>
          <w:szCs w:val="24"/>
          <w:u w:val="single"/>
          <w:lang w:val="en-US" w:eastAsia="zh-CN"/>
        </w:rPr>
        <w:t>XXXX</w:t>
      </w:r>
      <w:r>
        <w:rPr>
          <w:rFonts w:hint="eastAsia" w:ascii="仿宋" w:hAnsi="仿宋" w:eastAsia="仿宋" w:cs="仿宋"/>
          <w:b w:val="0"/>
          <w:bCs w:val="0"/>
          <w:sz w:val="24"/>
          <w:szCs w:val="24"/>
          <w:lang w:val="en-US" w:eastAsia="zh-CN"/>
        </w:rPr>
        <w:t>举行。至接受响应文件截止时间，有</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家供应商递交符合要求的响应文件。响应文件密封完整、有效。</w:t>
      </w:r>
    </w:p>
    <w:p w14:paraId="32177B42">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562" w:firstLineChars="200"/>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3.</w:t>
      </w:r>
      <w:r>
        <w:rPr>
          <w:rFonts w:hint="eastAsia" w:ascii="仿宋" w:hAnsi="仿宋" w:eastAsia="仿宋" w:cs="仿宋"/>
          <w:b/>
          <w:bCs/>
          <w:sz w:val="28"/>
          <w:szCs w:val="28"/>
          <w:lang w:val="en-US" w:eastAsia="zh-CN"/>
        </w:rPr>
        <w:t>评审情况</w:t>
      </w:r>
    </w:p>
    <w:p w14:paraId="50098902">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1.评审小组：本次询价采购活动由采购人自行组织采购小组</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名，其中组长</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名，监察人员</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名。</w:t>
      </w:r>
    </w:p>
    <w:p w14:paraId="6782ABEC">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2.初审情况：评审小组对</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家供应商响应文件进行初步审查，其中符合要求的供应商</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家，不符合要求的</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家。</w:t>
      </w:r>
    </w:p>
    <w:p w14:paraId="5752AD60">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3.报价情况：根据采购文件要求分别对符合初步审查要求的</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家供应商报价进行审查。</w:t>
      </w:r>
    </w:p>
    <w:p w14:paraId="56F8A232">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注:本次询价采购活动采用最低评标价法进行评审。</w:t>
      </w:r>
    </w:p>
    <w:p w14:paraId="2E379CB0">
      <w:pPr>
        <w:keepNext w:val="0"/>
        <w:keepLines w:val="0"/>
        <w:pageBreakBefore w:val="0"/>
        <w:numPr>
          <w:ilvl w:val="0"/>
          <w:numId w:val="0"/>
        </w:numPr>
        <w:kinsoku/>
        <w:wordWrap/>
        <w:overflowPunct/>
        <w:topLinePunct w:val="0"/>
        <w:autoSpaceDE/>
        <w:autoSpaceDN/>
        <w:bidi w:val="0"/>
        <w:adjustRightInd/>
        <w:snapToGrid w:val="0"/>
        <w:spacing w:line="440" w:lineRule="exact"/>
        <w:ind w:right="0" w:rightChars="0" w:firstLine="562" w:firstLineChars="200"/>
        <w:jc w:val="left"/>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4.</w:t>
      </w:r>
      <w:r>
        <w:rPr>
          <w:rFonts w:hint="eastAsia" w:ascii="仿宋" w:hAnsi="仿宋" w:eastAsia="仿宋" w:cs="仿宋"/>
          <w:b/>
          <w:bCs/>
          <w:sz w:val="28"/>
          <w:szCs w:val="28"/>
          <w:lang w:val="en-US" w:eastAsia="zh-CN"/>
        </w:rPr>
        <w:t>评审结果</w:t>
      </w:r>
    </w:p>
    <w:p w14:paraId="268B6A26">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1.评审小组根据采购文件规定的评审标准，对</w:t>
      </w:r>
      <w:r>
        <w:rPr>
          <w:rFonts w:hint="eastAsia" w:ascii="仿宋" w:hAnsi="仿宋" w:eastAsia="仿宋" w:cs="仿宋"/>
          <w:b w:val="0"/>
          <w:bCs w:val="0"/>
          <w:sz w:val="24"/>
          <w:szCs w:val="24"/>
          <w:u w:val="single"/>
          <w:lang w:val="en-US" w:eastAsia="zh-CN"/>
        </w:rPr>
        <w:t>X</w:t>
      </w:r>
      <w:r>
        <w:rPr>
          <w:rFonts w:hint="eastAsia" w:ascii="仿宋" w:hAnsi="仿宋" w:eastAsia="仿宋" w:cs="仿宋"/>
          <w:b w:val="0"/>
          <w:bCs w:val="0"/>
          <w:sz w:val="24"/>
          <w:szCs w:val="24"/>
          <w:lang w:val="en-US" w:eastAsia="zh-CN"/>
        </w:rPr>
        <w:t>家符合要求的响应报价进行审查，成交候选人评定结果如下：</w:t>
      </w:r>
    </w:p>
    <w:tbl>
      <w:tblPr>
        <w:tblStyle w:val="13"/>
        <w:tblW w:w="8890" w:type="dxa"/>
        <w:tblInd w:w="-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3225"/>
        <w:gridCol w:w="2280"/>
        <w:gridCol w:w="2463"/>
      </w:tblGrid>
      <w:tr w14:paraId="029A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ACE6">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     排序</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984C">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供应商名称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8111">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最终报价</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EB83">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备注</w:t>
            </w:r>
          </w:p>
        </w:tc>
      </w:tr>
      <w:tr w14:paraId="5910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49B6">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     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807A">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0255">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A2E6">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r>
      <w:tr w14:paraId="791A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4B6F">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     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D0F9">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DF1E">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8AE6">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r>
      <w:tr w14:paraId="47B9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7F97">
            <w:pPr>
              <w:keepNext w:val="0"/>
              <w:keepLines w:val="0"/>
              <w:pageBreakBefore w:val="0"/>
              <w:widowControl/>
              <w:suppressLineNumbers w:val="0"/>
              <w:kinsoku/>
              <w:wordWrap/>
              <w:overflowPunct/>
              <w:topLinePunct w:val="0"/>
              <w:autoSpaceDE/>
              <w:autoSpaceDN/>
              <w:bidi w:val="0"/>
              <w:adjustRightInd/>
              <w:spacing w:line="440" w:lineRule="exact"/>
              <w:ind w:left="0" w:leftChars="0" w:right="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B084">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58A9">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0BCF">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rPr>
                <w:rFonts w:hint="eastAsia" w:ascii="仿宋" w:hAnsi="仿宋" w:eastAsia="仿宋" w:cs="仿宋"/>
                <w:b w:val="0"/>
                <w:bCs w:val="0"/>
                <w:i w:val="0"/>
                <w:iCs w:val="0"/>
                <w:color w:val="000000"/>
                <w:sz w:val="24"/>
                <w:szCs w:val="24"/>
                <w:u w:val="none"/>
              </w:rPr>
            </w:pPr>
          </w:p>
        </w:tc>
      </w:tr>
    </w:tbl>
    <w:p w14:paraId="436A8F09">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49A02C43">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评审小组（签字）：</w:t>
      </w:r>
    </w:p>
    <w:p w14:paraId="1104CFF2">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74715EE9">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3EDC3B60">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32A50C2D">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rPr>
          <w:rFonts w:hint="eastAsia" w:ascii="仿宋" w:hAnsi="仿宋" w:eastAsia="仿宋" w:cs="仿宋"/>
          <w:b w:val="0"/>
          <w:bCs w:val="0"/>
          <w:sz w:val="24"/>
          <w:szCs w:val="24"/>
          <w:lang w:val="en-US" w:eastAsia="zh-CN"/>
        </w:rPr>
      </w:pPr>
    </w:p>
    <w:p w14:paraId="37AB6732">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06AA614A">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16DFDEA0">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43AFCD8F">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1B95F964">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189E41DA">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5BF2023F">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3693A33D">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1A908719">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p w14:paraId="068F0DE7">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rPr>
          <w:rFonts w:hint="eastAsia" w:ascii="仿宋" w:hAnsi="仿宋" w:eastAsia="仿宋" w:cs="仿宋"/>
          <w:b w:val="0"/>
          <w:bCs w:val="0"/>
          <w:sz w:val="24"/>
          <w:szCs w:val="24"/>
          <w:lang w:val="en-US" w:eastAsia="zh-CN"/>
        </w:rPr>
      </w:pPr>
    </w:p>
    <w:p w14:paraId="393A2592">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eastAsia" w:ascii="仿宋" w:hAnsi="仿宋" w:eastAsia="仿宋" w:cs="仿宋"/>
          <w:b w:val="0"/>
          <w:bCs w:val="0"/>
          <w:sz w:val="24"/>
          <w:szCs w:val="24"/>
          <w:lang w:val="en-US" w:eastAsia="zh-CN"/>
        </w:rPr>
      </w:pPr>
    </w:p>
    <w:tbl>
      <w:tblPr>
        <w:tblStyle w:val="13"/>
        <w:tblW w:w="8259" w:type="dxa"/>
        <w:tblInd w:w="-4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9"/>
      </w:tblGrid>
      <w:tr w14:paraId="01D757FA">
        <w:trPr>
          <w:trHeight w:val="97" w:hRule="atLeast"/>
        </w:trPr>
        <w:tc>
          <w:tcPr>
            <w:tcW w:w="8259" w:type="dxa"/>
            <w:noWrap w:val="0"/>
            <w:vAlign w:val="top"/>
          </w:tcPr>
          <w:p w14:paraId="77576F78">
            <w:pPr>
              <w:keepNext w:val="0"/>
              <w:keepLines w:val="0"/>
              <w:pageBreakBefore w:val="0"/>
              <w:widowControl w:val="0"/>
              <w:kinsoku/>
              <w:wordWrap/>
              <w:overflowPunct/>
              <w:topLinePunct w:val="0"/>
              <w:autoSpaceDE/>
              <w:autoSpaceDN/>
              <w:bidi w:val="0"/>
              <w:adjustRightInd/>
              <w:spacing w:line="440" w:lineRule="exact"/>
              <w:ind w:left="0" w:leftChars="0" w:right="0" w:firstLine="0" w:firstLineChars="0"/>
              <w:textAlignment w:val="auto"/>
              <w:outlineLvl w:val="9"/>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rPr>
              <w:t>采购方联系人：</w:t>
            </w:r>
            <w:r>
              <w:rPr>
                <w:rFonts w:hint="eastAsia" w:ascii="仿宋" w:hAnsi="仿宋" w:eastAsia="仿宋" w:cs="仿宋"/>
                <w:b w:val="0"/>
                <w:bCs w:val="0"/>
                <w:sz w:val="24"/>
                <w:szCs w:val="24"/>
                <w:highlight w:val="none"/>
                <w:lang w:val="en-US" w:eastAsia="zh-CN"/>
              </w:rPr>
              <w:t xml:space="preserve">XXX                </w:t>
            </w:r>
            <w:r>
              <w:rPr>
                <w:rFonts w:hint="eastAsia" w:ascii="仿宋" w:hAnsi="仿宋" w:eastAsia="仿宋" w:cs="仿宋"/>
                <w:b w:val="0"/>
                <w:bCs w:val="0"/>
                <w:color w:val="auto"/>
                <w:sz w:val="24"/>
                <w:szCs w:val="24"/>
                <w:highlight w:val="none"/>
              </w:rPr>
              <w:t>联系电话：</w:t>
            </w:r>
            <w:r>
              <w:rPr>
                <w:rFonts w:hint="eastAsia" w:ascii="仿宋" w:hAnsi="仿宋" w:eastAsia="仿宋" w:cs="仿宋"/>
                <w:b w:val="0"/>
                <w:bCs w:val="0"/>
                <w:color w:val="auto"/>
                <w:sz w:val="24"/>
                <w:szCs w:val="24"/>
                <w:highlight w:val="none"/>
                <w:lang w:val="en-US" w:eastAsia="zh-CN"/>
              </w:rPr>
              <w:t xml:space="preserve">XXXXXXXXXXX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p>
        </w:tc>
      </w:tr>
    </w:tbl>
    <w:p w14:paraId="7A2E887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sectPr>
          <w:pgSz w:w="11906" w:h="16838"/>
          <w:pgMar w:top="1800" w:right="1499" w:bottom="1800" w:left="2007" w:header="851" w:footer="992" w:gutter="0"/>
          <w:pgNumType w:fmt="decimal"/>
          <w:cols w:space="425" w:num="1"/>
          <w:docGrid w:type="lines" w:linePitch="312" w:charSpace="0"/>
        </w:sectPr>
      </w:pPr>
    </w:p>
    <w:p w14:paraId="4B5F8999">
      <w:pPr>
        <w:pStyle w:val="8"/>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0" w:firstLineChars="0"/>
        <w:textAlignment w:val="auto"/>
        <w:rPr>
          <w:rFonts w:hint="eastAsia" w:ascii="仿宋" w:hAnsi="仿宋" w:eastAsia="仿宋" w:cs="仿宋"/>
          <w:b/>
          <w:sz w:val="24"/>
          <w:szCs w:val="24"/>
          <w:lang w:val="en-US" w:eastAsia="zh-CN"/>
        </w:rPr>
      </w:pPr>
      <w:r>
        <w:rPr>
          <w:rFonts w:hint="eastAsia" w:ascii="仿宋" w:hAnsi="仿宋" w:eastAsia="仿宋" w:cs="仿宋"/>
          <w:b/>
          <w:bCs/>
          <w:kern w:val="2"/>
          <w:sz w:val="28"/>
          <w:szCs w:val="28"/>
          <w:highlight w:val="none"/>
          <w:lang w:val="en-US" w:eastAsia="zh-CN" w:bidi="ar-SA"/>
        </w:rPr>
        <w:t>附件</w:t>
      </w:r>
      <w:r>
        <w:rPr>
          <w:rFonts w:hint="eastAsia" w:ascii="仿宋" w:hAnsi="仿宋" w:cs="仿宋"/>
          <w:b/>
          <w:bCs/>
          <w:kern w:val="2"/>
          <w:sz w:val="28"/>
          <w:szCs w:val="28"/>
          <w:highlight w:val="none"/>
          <w:lang w:val="en-US" w:eastAsia="zh-CN" w:bidi="ar-SA"/>
        </w:rPr>
        <w:t>10</w:t>
      </w:r>
      <w:r>
        <w:rPr>
          <w:rFonts w:hint="eastAsia" w:ascii="仿宋" w:hAnsi="仿宋" w:eastAsia="仿宋" w:cs="仿宋"/>
          <w:b/>
          <w:bCs/>
          <w:kern w:val="2"/>
          <w:sz w:val="28"/>
          <w:szCs w:val="28"/>
          <w:highlight w:val="none"/>
          <w:lang w:val="en-US" w:eastAsia="zh-CN" w:bidi="ar-SA"/>
        </w:rPr>
        <w:t>：</w:t>
      </w:r>
    </w:p>
    <w:p w14:paraId="001BB1BD">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sz w:val="24"/>
          <w:szCs w:val="24"/>
          <w:lang w:val="en-US" w:eastAsia="zh-CN"/>
        </w:rPr>
      </w:pPr>
      <w:r>
        <w:rPr>
          <w:rFonts w:hint="eastAsia" w:ascii="仿宋" w:hAnsi="仿宋" w:cs="仿宋"/>
          <w:b/>
          <w:sz w:val="44"/>
          <w:szCs w:val="44"/>
          <w:lang w:val="en-US" w:eastAsia="zh-CN"/>
        </w:rPr>
        <w:t>XXXXX</w:t>
      </w:r>
      <w:r>
        <w:rPr>
          <w:rFonts w:hint="eastAsia" w:ascii="仿宋" w:hAnsi="仿宋" w:eastAsia="仿宋" w:cs="仿宋"/>
          <w:b/>
          <w:sz w:val="24"/>
          <w:szCs w:val="24"/>
          <w:lang w:val="en-US" w:eastAsia="zh-CN"/>
        </w:rPr>
        <w:t xml:space="preserve"> </w:t>
      </w:r>
    </w:p>
    <w:p w14:paraId="6A1A0A23">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sz w:val="24"/>
          <w:szCs w:val="24"/>
        </w:rPr>
      </w:pPr>
    </w:p>
    <w:p w14:paraId="71FC3DD1">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sz w:val="36"/>
          <w:szCs w:val="36"/>
        </w:rPr>
      </w:pPr>
      <w:r>
        <w:rPr>
          <w:rFonts w:hint="eastAsia" w:ascii="仿宋" w:hAnsi="仿宋" w:eastAsia="仿宋" w:cs="仿宋"/>
          <w:b/>
          <w:sz w:val="36"/>
          <w:szCs w:val="36"/>
        </w:rPr>
        <w:t>成</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交</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公</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告</w:t>
      </w:r>
    </w:p>
    <w:p w14:paraId="7E4A447F">
      <w:pPr>
        <w:pStyle w:val="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sz w:val="24"/>
          <w:szCs w:val="24"/>
        </w:rPr>
      </w:pPr>
    </w:p>
    <w:p w14:paraId="266DE368">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项目名称:</w:t>
      </w:r>
      <w:r>
        <w:rPr>
          <w:rFonts w:hint="eastAsia" w:ascii="仿宋" w:hAnsi="仿宋" w:cs="仿宋"/>
          <w:b w:val="0"/>
          <w:kern w:val="2"/>
          <w:sz w:val="24"/>
          <w:szCs w:val="24"/>
          <w:u w:val="none"/>
          <w:lang w:val="en-US" w:eastAsia="zh-CN" w:bidi="ar-SA"/>
        </w:rPr>
        <w:t>XXXXXX</w:t>
      </w:r>
      <w:r>
        <w:rPr>
          <w:rFonts w:hint="eastAsia" w:ascii="仿宋" w:hAnsi="仿宋" w:eastAsia="仿宋" w:cs="仿宋"/>
          <w:sz w:val="24"/>
          <w:szCs w:val="24"/>
          <w:lang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BCD553A">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firstLine="480" w:firstLineChars="200"/>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项目</w:t>
      </w:r>
      <w:r>
        <w:rPr>
          <w:rFonts w:hint="eastAsia" w:ascii="仿宋" w:hAnsi="仿宋" w:eastAsia="仿宋" w:cs="仿宋"/>
          <w:sz w:val="24"/>
          <w:szCs w:val="24"/>
          <w:lang w:eastAsia="zh-CN"/>
        </w:rPr>
        <w:t>简要说明</w:t>
      </w:r>
      <w:r>
        <w:rPr>
          <w:rFonts w:hint="eastAsia" w:ascii="仿宋" w:hAnsi="仿宋" w:eastAsia="仿宋" w:cs="仿宋"/>
          <w:sz w:val="24"/>
          <w:szCs w:val="24"/>
        </w:rPr>
        <w:t>:</w:t>
      </w:r>
      <w:r>
        <w:rPr>
          <w:rFonts w:hint="eastAsia" w:ascii="仿宋" w:hAnsi="仿宋" w:cs="仿宋"/>
          <w:b w:val="0"/>
          <w:bCs/>
          <w:kern w:val="2"/>
          <w:sz w:val="24"/>
          <w:szCs w:val="24"/>
          <w:lang w:val="en-US" w:eastAsia="zh-CN" w:bidi="ar-SA"/>
        </w:rPr>
        <w:t>XXXXXX</w:t>
      </w:r>
    </w:p>
    <w:p w14:paraId="40EDFC38">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采购方式:</w:t>
      </w:r>
      <w:r>
        <w:rPr>
          <w:rFonts w:hint="eastAsia" w:ascii="仿宋" w:hAnsi="仿宋" w:eastAsia="仿宋" w:cs="仿宋"/>
          <w:sz w:val="24"/>
          <w:szCs w:val="24"/>
          <w:lang w:val="en-US" w:eastAsia="zh-CN"/>
        </w:rPr>
        <w:t xml:space="preserve"> 询价采购</w:t>
      </w:r>
    </w:p>
    <w:p w14:paraId="7F64D85C">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采购</w:t>
      </w:r>
      <w:r>
        <w:rPr>
          <w:rFonts w:hint="eastAsia" w:ascii="仿宋" w:hAnsi="仿宋" w:eastAsia="仿宋" w:cs="仿宋"/>
          <w:sz w:val="24"/>
          <w:szCs w:val="24"/>
          <w:lang w:val="en-US" w:eastAsia="zh-CN"/>
        </w:rPr>
        <w:t>公告</w:t>
      </w:r>
      <w:r>
        <w:rPr>
          <w:rFonts w:hint="eastAsia" w:ascii="仿宋" w:hAnsi="仿宋" w:eastAsia="仿宋" w:cs="仿宋"/>
          <w:sz w:val="24"/>
          <w:szCs w:val="24"/>
        </w:rPr>
        <w:t>发布</w:t>
      </w:r>
      <w:r>
        <w:rPr>
          <w:rFonts w:hint="eastAsia" w:ascii="仿宋" w:hAnsi="仿宋" w:eastAsia="仿宋" w:cs="仿宋"/>
          <w:sz w:val="24"/>
          <w:szCs w:val="24"/>
          <w:lang w:eastAsia="zh-CN"/>
        </w:rPr>
        <w:t>日期：</w:t>
      </w:r>
      <w:r>
        <w:rPr>
          <w:rFonts w:hint="eastAsia" w:ascii="仿宋" w:hAnsi="仿宋" w:eastAsia="仿宋" w:cs="仿宋"/>
          <w:sz w:val="24"/>
          <w:szCs w:val="24"/>
          <w:u w:val="single"/>
          <w:lang w:val="en-US" w:eastAsia="zh-CN"/>
        </w:rPr>
        <w:t>XXXX</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XX</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XX</w:t>
      </w:r>
      <w:r>
        <w:rPr>
          <w:rFonts w:hint="eastAsia" w:ascii="仿宋" w:hAnsi="仿宋" w:eastAsia="仿宋" w:cs="仿宋"/>
          <w:sz w:val="24"/>
          <w:szCs w:val="24"/>
          <w:lang w:val="en-US" w:eastAsia="zh-CN"/>
        </w:rPr>
        <w:t>日</w:t>
      </w:r>
    </w:p>
    <w:p w14:paraId="00085C5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评审时间: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XXXX</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XX</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XX</w:t>
      </w:r>
      <w:r>
        <w:rPr>
          <w:rFonts w:hint="eastAsia" w:ascii="仿宋" w:hAnsi="仿宋" w:eastAsia="仿宋" w:cs="仿宋"/>
          <w:sz w:val="24"/>
          <w:szCs w:val="24"/>
        </w:rPr>
        <w:t xml:space="preserve">日 </w:t>
      </w:r>
    </w:p>
    <w:p w14:paraId="65307708">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lang w:val="en-US" w:eastAsia="zh-CN"/>
        </w:rPr>
        <w:t>6.</w:t>
      </w:r>
      <w:r>
        <w:rPr>
          <w:rFonts w:hint="eastAsia" w:ascii="仿宋" w:hAnsi="仿宋" w:eastAsia="仿宋" w:cs="仿宋"/>
          <w:sz w:val="24"/>
          <w:szCs w:val="24"/>
        </w:rPr>
        <w:t>评审地点:</w:t>
      </w:r>
      <w:r>
        <w:rPr>
          <w:rFonts w:hint="eastAsia" w:ascii="仿宋" w:hAnsi="仿宋" w:cs="仿宋"/>
          <w:b w:val="0"/>
          <w:bCs w:val="0"/>
          <w:sz w:val="24"/>
          <w:szCs w:val="24"/>
          <w:highlight w:val="none"/>
          <w:u w:val="none"/>
          <w:lang w:val="en-US" w:eastAsia="zh-CN"/>
        </w:rPr>
        <w:t>XXXXXX</w:t>
      </w:r>
      <w:r>
        <w:rPr>
          <w:rFonts w:hint="eastAsia" w:ascii="仿宋" w:hAnsi="仿宋" w:eastAsia="仿宋" w:cs="仿宋"/>
          <w:sz w:val="24"/>
          <w:szCs w:val="24"/>
          <w:u w:val="none"/>
        </w:rPr>
        <w:t xml:space="preserve"> </w:t>
      </w:r>
    </w:p>
    <w:p w14:paraId="7727880A">
      <w:pPr>
        <w:pStyle w:val="8"/>
        <w:keepNext w:val="0"/>
        <w:keepLines w:val="0"/>
        <w:pageBreakBefore w:val="0"/>
        <w:widowControl w:val="0"/>
        <w:kinsoku/>
        <w:wordWrap/>
        <w:overflowPunct/>
        <w:topLinePunct w:val="0"/>
        <w:autoSpaceDE/>
        <w:autoSpaceDN/>
        <w:bidi w:val="0"/>
        <w:adjustRightInd/>
        <w:snapToGrid/>
        <w:spacing w:after="0" w:afterLines="0" w:line="460" w:lineRule="exact"/>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7.</w:t>
      </w:r>
      <w:r>
        <w:rPr>
          <w:rFonts w:hint="eastAsia" w:ascii="仿宋" w:hAnsi="仿宋" w:eastAsia="仿宋" w:cs="仿宋"/>
          <w:sz w:val="24"/>
          <w:szCs w:val="24"/>
          <w:lang w:val="en-US" w:eastAsia="zh-CN"/>
        </w:rPr>
        <w:t>评审（采购）小组</w:t>
      </w:r>
      <w:r>
        <w:rPr>
          <w:rFonts w:hint="eastAsia" w:ascii="仿宋" w:hAnsi="仿宋" w:eastAsia="仿宋" w:cs="仿宋"/>
          <w:sz w:val="24"/>
          <w:szCs w:val="24"/>
        </w:rPr>
        <w:t>:</w:t>
      </w:r>
      <w:r>
        <w:rPr>
          <w:rFonts w:hint="eastAsia" w:ascii="仿宋" w:hAnsi="仿宋" w:eastAsia="仿宋" w:cs="仿宋"/>
          <w:sz w:val="24"/>
          <w:szCs w:val="24"/>
          <w:lang w:val="en-US" w:eastAsia="zh-CN"/>
        </w:rPr>
        <w:t>采购方共计</w:t>
      </w:r>
      <w:r>
        <w:rPr>
          <w:rFonts w:hint="eastAsia" w:ascii="仿宋" w:hAnsi="仿宋" w:eastAsia="仿宋" w:cs="仿宋"/>
          <w:sz w:val="24"/>
          <w:szCs w:val="24"/>
          <w:u w:val="single"/>
          <w:lang w:val="en-US" w:eastAsia="zh-CN"/>
        </w:rPr>
        <w:t>X</w:t>
      </w:r>
      <w:r>
        <w:rPr>
          <w:rFonts w:hint="eastAsia" w:ascii="仿宋" w:hAnsi="仿宋" w:eastAsia="仿宋" w:cs="仿宋"/>
          <w:sz w:val="24"/>
          <w:szCs w:val="24"/>
          <w:lang w:val="en-US" w:eastAsia="zh-CN"/>
        </w:rPr>
        <w:t>人组成</w:t>
      </w:r>
    </w:p>
    <w:p w14:paraId="1475429A">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cs="仿宋"/>
          <w:sz w:val="24"/>
          <w:szCs w:val="24"/>
          <w:lang w:val="en-US" w:eastAsia="zh-CN"/>
        </w:rPr>
        <w:t>8.</w:t>
      </w:r>
      <w:r>
        <w:rPr>
          <w:rFonts w:hint="eastAsia" w:ascii="仿宋" w:hAnsi="仿宋" w:eastAsia="仿宋" w:cs="仿宋"/>
          <w:sz w:val="24"/>
          <w:szCs w:val="24"/>
        </w:rPr>
        <w:t>成交信息:</w:t>
      </w:r>
    </w:p>
    <w:p w14:paraId="5EB1875D">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cs="仿宋"/>
          <w:sz w:val="24"/>
          <w:szCs w:val="24"/>
          <w:lang w:eastAsia="zh-CN"/>
        </w:rPr>
        <w:t>（</w:t>
      </w:r>
      <w:r>
        <w:rPr>
          <w:rFonts w:hint="eastAsia" w:ascii="仿宋" w:hAnsi="仿宋" w:cs="仿宋"/>
          <w:sz w:val="24"/>
          <w:szCs w:val="24"/>
          <w:lang w:val="en-US" w:eastAsia="zh-CN"/>
        </w:rPr>
        <w:t>1</w:t>
      </w:r>
      <w:r>
        <w:rPr>
          <w:rFonts w:hint="eastAsia" w:ascii="仿宋" w:hAnsi="仿宋" w:cs="仿宋"/>
          <w:sz w:val="24"/>
          <w:szCs w:val="24"/>
          <w:lang w:eastAsia="zh-CN"/>
        </w:rPr>
        <w:t>）</w:t>
      </w:r>
      <w:r>
        <w:rPr>
          <w:rFonts w:hint="eastAsia" w:ascii="仿宋" w:hAnsi="仿宋" w:eastAsia="仿宋" w:cs="仿宋"/>
          <w:sz w:val="24"/>
          <w:szCs w:val="24"/>
        </w:rPr>
        <w:t>成交</w:t>
      </w:r>
      <w:r>
        <w:rPr>
          <w:rFonts w:hint="eastAsia" w:ascii="仿宋" w:hAnsi="仿宋" w:eastAsia="仿宋" w:cs="仿宋"/>
          <w:sz w:val="24"/>
          <w:szCs w:val="24"/>
          <w:lang w:val="en-US" w:eastAsia="zh-CN"/>
        </w:rPr>
        <w:t>供应商：</w:t>
      </w:r>
      <w:r>
        <w:rPr>
          <w:rFonts w:hint="eastAsia" w:ascii="仿宋" w:hAnsi="仿宋" w:eastAsia="仿宋" w:cs="仿宋"/>
          <w:i w:val="0"/>
          <w:iCs w:val="0"/>
          <w:color w:val="000000"/>
          <w:kern w:val="0"/>
          <w:sz w:val="24"/>
          <w:szCs w:val="24"/>
          <w:u w:val="none"/>
          <w:lang w:val="en-US" w:eastAsia="zh-CN" w:bidi="ar"/>
        </w:rPr>
        <w:t>XXXXXX</w:t>
      </w:r>
    </w:p>
    <w:p w14:paraId="79A85BBE">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cs="仿宋"/>
          <w:sz w:val="24"/>
          <w:szCs w:val="24"/>
          <w:lang w:eastAsia="zh-CN"/>
        </w:rPr>
        <w:t>（</w:t>
      </w:r>
      <w:r>
        <w:rPr>
          <w:rFonts w:hint="eastAsia" w:ascii="仿宋" w:hAnsi="仿宋" w:cs="仿宋"/>
          <w:sz w:val="24"/>
          <w:szCs w:val="24"/>
          <w:lang w:val="en-US" w:eastAsia="zh-CN"/>
        </w:rPr>
        <w:t>2</w:t>
      </w:r>
      <w:r>
        <w:rPr>
          <w:rFonts w:hint="eastAsia" w:ascii="仿宋" w:hAnsi="仿宋" w:cs="仿宋"/>
          <w:sz w:val="24"/>
          <w:szCs w:val="24"/>
          <w:lang w:eastAsia="zh-CN"/>
        </w:rPr>
        <w:t>）</w:t>
      </w:r>
      <w:r>
        <w:rPr>
          <w:rFonts w:hint="eastAsia" w:ascii="仿宋" w:hAnsi="仿宋" w:eastAsia="仿宋" w:cs="仿宋"/>
          <w:sz w:val="24"/>
          <w:szCs w:val="24"/>
        </w:rPr>
        <w:t>成交</w:t>
      </w:r>
      <w:r>
        <w:rPr>
          <w:rFonts w:hint="eastAsia" w:ascii="仿宋" w:hAnsi="仿宋" w:eastAsia="仿宋" w:cs="仿宋"/>
          <w:sz w:val="24"/>
          <w:szCs w:val="24"/>
          <w:lang w:val="en-US" w:eastAsia="zh-CN"/>
        </w:rPr>
        <w:t>金额：XXXXXX</w:t>
      </w:r>
    </w:p>
    <w:p w14:paraId="48BEA89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cs="仿宋"/>
          <w:sz w:val="24"/>
          <w:szCs w:val="24"/>
          <w:lang w:eastAsia="zh-CN"/>
        </w:rPr>
        <w:t>（</w:t>
      </w:r>
      <w:r>
        <w:rPr>
          <w:rFonts w:hint="eastAsia" w:ascii="仿宋" w:hAnsi="仿宋" w:cs="仿宋"/>
          <w:sz w:val="24"/>
          <w:szCs w:val="24"/>
          <w:lang w:val="en-US" w:eastAsia="zh-CN"/>
        </w:rPr>
        <w:t>3</w:t>
      </w:r>
      <w:r>
        <w:rPr>
          <w:rFonts w:hint="eastAsia" w:ascii="仿宋" w:hAnsi="仿宋" w:cs="仿宋"/>
          <w:sz w:val="24"/>
          <w:szCs w:val="24"/>
          <w:lang w:eastAsia="zh-CN"/>
        </w:rPr>
        <w:t>）</w:t>
      </w:r>
      <w:r>
        <w:rPr>
          <w:rFonts w:hint="eastAsia" w:ascii="仿宋" w:hAnsi="仿宋" w:eastAsia="仿宋" w:cs="仿宋"/>
          <w:sz w:val="24"/>
          <w:szCs w:val="24"/>
        </w:rPr>
        <w:t>成交</w:t>
      </w:r>
      <w:r>
        <w:rPr>
          <w:rFonts w:hint="eastAsia" w:ascii="仿宋" w:hAnsi="仿宋" w:eastAsia="仿宋" w:cs="仿宋"/>
          <w:sz w:val="24"/>
          <w:szCs w:val="24"/>
          <w:lang w:val="en-US" w:eastAsia="zh-CN"/>
        </w:rPr>
        <w:t>内容：</w:t>
      </w:r>
      <w:r>
        <w:rPr>
          <w:rFonts w:hint="eastAsia" w:ascii="仿宋" w:hAnsi="仿宋" w:cs="仿宋"/>
          <w:b w:val="0"/>
          <w:bCs/>
          <w:kern w:val="2"/>
          <w:sz w:val="24"/>
          <w:szCs w:val="24"/>
          <w:lang w:val="en-US" w:eastAsia="zh-CN" w:bidi="ar-SA"/>
        </w:rPr>
        <w:t>XXXXXX</w:t>
      </w:r>
      <w:r>
        <w:rPr>
          <w:rFonts w:hint="eastAsia" w:ascii="仿宋" w:hAnsi="仿宋" w:eastAsia="仿宋" w:cs="仿宋"/>
          <w:sz w:val="24"/>
          <w:szCs w:val="24"/>
          <w:lang w:val="en-US" w:eastAsia="zh-CN"/>
        </w:rPr>
        <w:t>（详见询价采购文件）</w:t>
      </w:r>
    </w:p>
    <w:p w14:paraId="4B16A51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仿宋" w:hAnsi="仿宋" w:eastAsia="仿宋" w:cs="仿宋"/>
          <w:sz w:val="24"/>
          <w:szCs w:val="24"/>
          <w:lang w:eastAsia="zh-CN"/>
        </w:rPr>
      </w:pPr>
      <w:r>
        <w:rPr>
          <w:rFonts w:hint="eastAsia" w:ascii="仿宋" w:hAnsi="仿宋" w:cs="仿宋"/>
          <w:sz w:val="24"/>
          <w:szCs w:val="24"/>
          <w:lang w:val="en-US" w:eastAsia="zh-CN"/>
        </w:rPr>
        <w:t>9.</w:t>
      </w:r>
      <w:r>
        <w:rPr>
          <w:rFonts w:hint="eastAsia" w:ascii="仿宋" w:hAnsi="仿宋" w:eastAsia="仿宋" w:cs="仿宋"/>
          <w:sz w:val="24"/>
          <w:szCs w:val="24"/>
        </w:rPr>
        <w:t>采购人名称:</w:t>
      </w:r>
      <w:r>
        <w:rPr>
          <w:rFonts w:hint="eastAsia" w:ascii="仿宋" w:hAnsi="仿宋" w:eastAsia="仿宋" w:cs="仿宋"/>
          <w:sz w:val="24"/>
          <w:szCs w:val="24"/>
          <w:highlight w:val="none"/>
          <w:lang w:val="en-US" w:eastAsia="zh-CN"/>
        </w:rPr>
        <w:t>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r>
        <w:rPr>
          <w:rFonts w:hint="eastAsia" w:ascii="仿宋" w:hAnsi="仿宋" w:eastAsia="仿宋" w:cs="仿宋"/>
          <w:sz w:val="24"/>
          <w:szCs w:val="24"/>
          <w:lang w:val="en-US" w:eastAsia="zh-CN"/>
        </w:rPr>
        <w:t xml:space="preserve"> </w:t>
      </w:r>
    </w:p>
    <w:p w14:paraId="6EF1E8DA">
      <w:pPr>
        <w:pStyle w:val="7"/>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10.</w:t>
      </w:r>
      <w:r>
        <w:rPr>
          <w:rFonts w:hint="eastAsia" w:ascii="仿宋" w:hAnsi="仿宋" w:eastAsia="仿宋" w:cs="仿宋"/>
          <w:sz w:val="24"/>
          <w:szCs w:val="24"/>
        </w:rPr>
        <w:t>联系地址:</w:t>
      </w:r>
      <w:r>
        <w:rPr>
          <w:rFonts w:hint="eastAsia" w:ascii="仿宋" w:hAnsi="仿宋" w:eastAsia="仿宋" w:cs="仿宋"/>
          <w:b w:val="0"/>
          <w:kern w:val="2"/>
          <w:sz w:val="24"/>
          <w:szCs w:val="24"/>
          <w:u w:val="none"/>
          <w:lang w:val="en-US" w:eastAsia="zh-CN" w:bidi="ar-SA"/>
        </w:rPr>
        <w:t>贵阳市观山湖区</w:t>
      </w:r>
      <w:r>
        <w:rPr>
          <w:rFonts w:hint="eastAsia" w:ascii="仿宋" w:hAnsi="仿宋" w:cs="仿宋"/>
          <w:b w:val="0"/>
          <w:kern w:val="2"/>
          <w:sz w:val="24"/>
          <w:szCs w:val="24"/>
          <w:u w:val="none"/>
          <w:lang w:val="en-US" w:eastAsia="zh-CN" w:bidi="ar-SA"/>
        </w:rPr>
        <w:t>凯里路235号1楼会议室</w:t>
      </w:r>
      <w:r>
        <w:rPr>
          <w:rFonts w:hint="eastAsia" w:ascii="仿宋" w:hAnsi="仿宋" w:eastAsia="仿宋" w:cs="仿宋"/>
          <w:b w:val="0"/>
          <w:kern w:val="2"/>
          <w:sz w:val="24"/>
          <w:szCs w:val="24"/>
          <w:u w:val="none"/>
          <w:lang w:val="en-US" w:eastAsia="zh-CN" w:bidi="ar-SA"/>
        </w:rPr>
        <w:t>。</w:t>
      </w:r>
    </w:p>
    <w:p w14:paraId="13BAE8F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11.</w:t>
      </w:r>
      <w:r>
        <w:rPr>
          <w:rFonts w:hint="eastAsia" w:ascii="仿宋" w:hAnsi="仿宋" w:eastAsia="仿宋" w:cs="仿宋"/>
          <w:sz w:val="24"/>
          <w:szCs w:val="24"/>
        </w:rPr>
        <w:t xml:space="preserve">项目联系人: </w:t>
      </w:r>
      <w:r>
        <w:rPr>
          <w:rFonts w:hint="eastAsia" w:ascii="仿宋" w:hAnsi="仿宋" w:cs="仿宋"/>
          <w:sz w:val="24"/>
          <w:szCs w:val="24"/>
          <w:lang w:val="en-US" w:eastAsia="zh-CN"/>
        </w:rPr>
        <w:t>XXX</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1A27080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仿宋" w:hAnsi="仿宋" w:eastAsia="仿宋" w:cs="仿宋"/>
          <w:sz w:val="24"/>
          <w:szCs w:val="24"/>
          <w:lang w:val="en-US" w:eastAsia="zh-CN"/>
        </w:rPr>
      </w:pPr>
      <w:r>
        <w:rPr>
          <w:rFonts w:hint="eastAsia" w:ascii="仿宋" w:hAnsi="仿宋" w:cs="仿宋"/>
          <w:sz w:val="24"/>
          <w:szCs w:val="24"/>
          <w:lang w:val="en-US" w:eastAsia="zh-CN"/>
        </w:rPr>
        <w:t>12.</w:t>
      </w:r>
      <w:r>
        <w:rPr>
          <w:rFonts w:hint="eastAsia" w:ascii="仿宋" w:hAnsi="仿宋" w:eastAsia="仿宋" w:cs="仿宋"/>
          <w:sz w:val="24"/>
          <w:szCs w:val="24"/>
        </w:rPr>
        <w:t>联系电话:</w:t>
      </w:r>
      <w:r>
        <w:rPr>
          <w:rFonts w:hint="eastAsia" w:ascii="仿宋" w:hAnsi="仿宋" w:cs="仿宋"/>
          <w:sz w:val="24"/>
          <w:szCs w:val="24"/>
          <w:lang w:val="en-US" w:eastAsia="zh-CN"/>
        </w:rPr>
        <w:t>XXXXXXXXXXX</w:t>
      </w:r>
    </w:p>
    <w:p w14:paraId="0376C41F">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13.</w:t>
      </w:r>
      <w:r>
        <w:rPr>
          <w:rFonts w:hint="eastAsia" w:ascii="仿宋" w:hAnsi="仿宋" w:eastAsia="仿宋" w:cs="仿宋"/>
          <w:sz w:val="24"/>
          <w:szCs w:val="24"/>
        </w:rPr>
        <w:t>采购代理机构</w:t>
      </w:r>
      <w:r>
        <w:rPr>
          <w:rFonts w:hint="eastAsia" w:ascii="仿宋" w:hAnsi="仿宋" w:eastAsia="仿宋" w:cs="仿宋"/>
          <w:sz w:val="24"/>
          <w:szCs w:val="24"/>
          <w:lang w:eastAsia="zh-CN"/>
        </w:rPr>
        <w:t>名称</w:t>
      </w:r>
      <w:r>
        <w:rPr>
          <w:rFonts w:hint="eastAsia" w:ascii="仿宋" w:hAnsi="仿宋" w:eastAsia="仿宋" w:cs="仿宋"/>
          <w:sz w:val="24"/>
          <w:szCs w:val="24"/>
        </w:rPr>
        <w:t>:</w:t>
      </w:r>
      <w:r>
        <w:rPr>
          <w:rFonts w:hint="eastAsia" w:ascii="仿宋" w:hAnsi="仿宋" w:cs="仿宋"/>
          <w:sz w:val="24"/>
          <w:szCs w:val="24"/>
          <w:lang w:val="en-US" w:eastAsia="zh-CN"/>
        </w:rPr>
        <w:t>无</w:t>
      </w:r>
    </w:p>
    <w:p w14:paraId="48313D9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sz w:val="24"/>
          <w:szCs w:val="24"/>
          <w:highlight w:val="red"/>
          <w:lang w:eastAsia="zh-CN"/>
        </w:rPr>
      </w:pPr>
      <w:r>
        <w:rPr>
          <w:rFonts w:hint="eastAsia" w:ascii="仿宋" w:hAnsi="仿宋" w:cs="仿宋"/>
          <w:sz w:val="24"/>
          <w:szCs w:val="24"/>
          <w:lang w:val="en-US" w:eastAsia="zh-CN"/>
        </w:rPr>
        <w:t>14.</w:t>
      </w:r>
      <w:r>
        <w:rPr>
          <w:rFonts w:hint="eastAsia" w:ascii="仿宋" w:hAnsi="仿宋" w:eastAsia="仿宋" w:cs="仿宋"/>
          <w:sz w:val="24"/>
          <w:szCs w:val="24"/>
        </w:rPr>
        <w:t>联系地址:</w:t>
      </w:r>
      <w:r>
        <w:rPr>
          <w:rFonts w:hint="eastAsia" w:ascii="仿宋" w:hAnsi="仿宋" w:cs="仿宋"/>
          <w:sz w:val="24"/>
          <w:szCs w:val="24"/>
          <w:lang w:val="en-US" w:eastAsia="zh-CN"/>
        </w:rPr>
        <w:t>无</w:t>
      </w:r>
    </w:p>
    <w:p w14:paraId="5AA81F35">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cs="仿宋"/>
          <w:sz w:val="24"/>
          <w:szCs w:val="24"/>
          <w:lang w:val="en-US" w:eastAsia="zh-CN"/>
        </w:rPr>
      </w:pPr>
      <w:r>
        <w:rPr>
          <w:rFonts w:hint="eastAsia" w:ascii="仿宋" w:hAnsi="仿宋" w:cs="仿宋"/>
          <w:sz w:val="24"/>
          <w:szCs w:val="24"/>
          <w:lang w:val="en-US" w:eastAsia="zh-CN"/>
        </w:rPr>
        <w:t>15.</w:t>
      </w:r>
      <w:r>
        <w:rPr>
          <w:rFonts w:hint="eastAsia" w:ascii="仿宋" w:hAnsi="仿宋" w:eastAsia="仿宋" w:cs="仿宋"/>
          <w:sz w:val="24"/>
          <w:szCs w:val="24"/>
        </w:rPr>
        <w:t>项目联系人：</w:t>
      </w:r>
      <w:r>
        <w:rPr>
          <w:rFonts w:hint="eastAsia" w:ascii="仿宋" w:hAnsi="仿宋" w:cs="仿宋"/>
          <w:sz w:val="24"/>
          <w:szCs w:val="24"/>
          <w:lang w:val="en-US" w:eastAsia="zh-CN"/>
        </w:rPr>
        <w:t>无</w:t>
      </w:r>
    </w:p>
    <w:p w14:paraId="4545CAC0">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仿宋" w:hAnsi="仿宋" w:eastAsia="仿宋" w:cs="仿宋"/>
          <w:sz w:val="24"/>
          <w:szCs w:val="24"/>
          <w:lang w:val="en-US"/>
        </w:rPr>
      </w:pPr>
      <w:r>
        <w:rPr>
          <w:rFonts w:hint="eastAsia" w:ascii="仿宋" w:hAnsi="仿宋" w:cs="仿宋"/>
          <w:sz w:val="24"/>
          <w:szCs w:val="24"/>
          <w:lang w:val="en-US" w:eastAsia="zh-CN"/>
        </w:rPr>
        <w:t>16.</w:t>
      </w:r>
      <w:r>
        <w:rPr>
          <w:rFonts w:hint="eastAsia" w:ascii="仿宋" w:hAnsi="仿宋" w:eastAsia="仿宋" w:cs="仿宋"/>
          <w:sz w:val="24"/>
          <w:szCs w:val="24"/>
        </w:rPr>
        <w:t>联系电话:</w:t>
      </w:r>
      <w:r>
        <w:rPr>
          <w:rFonts w:hint="eastAsia" w:ascii="仿宋" w:hAnsi="仿宋" w:cs="仿宋"/>
          <w:sz w:val="24"/>
          <w:szCs w:val="24"/>
          <w:lang w:val="en-US" w:eastAsia="zh-CN"/>
        </w:rPr>
        <w:t>XXXXXXXXXXX</w:t>
      </w:r>
    </w:p>
    <w:p w14:paraId="35F868B2">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p>
    <w:p w14:paraId="0E9051D5">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p>
    <w:p w14:paraId="1E65EAAB">
      <w:pPr>
        <w:pStyle w:val="7"/>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贵阳市人才</w:t>
      </w:r>
      <w:r>
        <w:rPr>
          <w:rFonts w:hint="eastAsia" w:ascii="仿宋" w:hAnsi="仿宋" w:cs="仿宋"/>
          <w:sz w:val="24"/>
          <w:szCs w:val="24"/>
          <w:highlight w:val="none"/>
          <w:lang w:val="en-US" w:eastAsia="zh-CN"/>
        </w:rPr>
        <w:t>发展集团</w:t>
      </w:r>
      <w:r>
        <w:rPr>
          <w:rFonts w:hint="eastAsia" w:ascii="仿宋" w:hAnsi="仿宋" w:eastAsia="仿宋" w:cs="仿宋"/>
          <w:sz w:val="24"/>
          <w:szCs w:val="24"/>
          <w:highlight w:val="none"/>
          <w:lang w:val="en-US" w:eastAsia="zh-CN"/>
        </w:rPr>
        <w:t>有限公司</w:t>
      </w:r>
    </w:p>
    <w:p w14:paraId="6085B972">
      <w:pPr>
        <w:pStyle w:val="7"/>
        <w:keepNext w:val="0"/>
        <w:keepLines w:val="0"/>
        <w:pageBreakBefore w:val="0"/>
        <w:widowControl w:val="0"/>
        <w:kinsoku/>
        <w:wordWrap/>
        <w:overflowPunct/>
        <w:topLinePunct w:val="0"/>
        <w:autoSpaceDE/>
        <w:autoSpaceDN/>
        <w:bidi w:val="0"/>
        <w:adjustRightInd/>
        <w:snapToGrid/>
        <w:spacing w:line="460" w:lineRule="exact"/>
        <w:ind w:firstLine="6240" w:firstLineChars="26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年  月  日</w:t>
      </w:r>
    </w:p>
    <w:p w14:paraId="7C15F23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4"/>
          <w:szCs w:val="24"/>
          <w:highlight w:val="none"/>
          <w:lang w:val="en-US" w:eastAsia="zh-CN"/>
        </w:rPr>
        <w:sectPr>
          <w:pgSz w:w="11906" w:h="16838"/>
          <w:pgMar w:top="1800" w:right="1499" w:bottom="1800" w:left="2007" w:header="851" w:footer="992" w:gutter="0"/>
          <w:pgNumType w:fmt="decimal"/>
          <w:cols w:space="425" w:num="1"/>
          <w:docGrid w:type="lines" w:linePitch="312" w:charSpace="0"/>
        </w:sectPr>
      </w:pPr>
    </w:p>
    <w:p w14:paraId="7F3058B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w:t>
      </w:r>
      <w:r>
        <w:rPr>
          <w:rFonts w:hint="eastAsia" w:ascii="仿宋" w:hAnsi="仿宋" w:cs="仿宋"/>
          <w:b/>
          <w:bCs/>
          <w:sz w:val="28"/>
          <w:szCs w:val="28"/>
          <w:highlight w:val="none"/>
          <w:lang w:val="en-US" w:eastAsia="zh-CN"/>
        </w:rPr>
        <w:t>11</w:t>
      </w:r>
      <w:r>
        <w:rPr>
          <w:rFonts w:hint="eastAsia" w:ascii="仿宋" w:hAnsi="仿宋" w:eastAsia="仿宋" w:cs="仿宋"/>
          <w:b/>
          <w:bCs/>
          <w:sz w:val="28"/>
          <w:szCs w:val="28"/>
          <w:highlight w:val="none"/>
          <w:lang w:val="en-US" w:eastAsia="zh-CN"/>
        </w:rPr>
        <w:t>：</w:t>
      </w:r>
    </w:p>
    <w:p w14:paraId="0BA6BAFF">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outlineLvl w:val="9"/>
        <w:rPr>
          <w:rFonts w:hint="eastAsia" w:ascii="仿宋_GB2312" w:hAnsi="仿宋_GB2312" w:eastAsia="仿宋_GB2312" w:cs="仿宋_GB2312"/>
          <w:b/>
          <w:bCs w:val="0"/>
          <w:color w:val="000000"/>
          <w:sz w:val="44"/>
          <w:szCs w:val="44"/>
          <w:highlight w:val="none"/>
          <w:lang w:val="en-US" w:eastAsia="zh-CN"/>
        </w:rPr>
      </w:pPr>
    </w:p>
    <w:p w14:paraId="1CE1B5DE">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outlineLvl w:val="9"/>
        <w:rPr>
          <w:rFonts w:hint="eastAsia" w:ascii="仿宋_GB2312" w:hAnsi="仿宋_GB2312" w:eastAsia="仿宋_GB2312" w:cs="仿宋_GB2312"/>
          <w:b/>
          <w:bCs w:val="0"/>
          <w:color w:val="000000"/>
          <w:sz w:val="44"/>
          <w:szCs w:val="44"/>
          <w:highlight w:val="none"/>
          <w:lang w:val="en-US" w:eastAsia="zh-CN"/>
        </w:rPr>
      </w:pPr>
      <w:r>
        <w:rPr>
          <w:rFonts w:hint="eastAsia" w:ascii="仿宋_GB2312" w:hAnsi="仿宋_GB2312" w:eastAsia="仿宋_GB2312" w:cs="仿宋_GB2312"/>
          <w:b/>
          <w:bCs w:val="0"/>
          <w:color w:val="000000"/>
          <w:sz w:val="44"/>
          <w:szCs w:val="44"/>
          <w:highlight w:val="none"/>
          <w:lang w:val="en-US" w:eastAsia="zh-CN"/>
        </w:rPr>
        <w:t>成交通知书</w:t>
      </w:r>
    </w:p>
    <w:p w14:paraId="1A334634">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outlineLvl w:val="9"/>
        <w:rPr>
          <w:rFonts w:hint="eastAsia" w:ascii="仿宋_GB2312" w:hAnsi="仿宋_GB2312" w:eastAsia="仿宋_GB2312" w:cs="仿宋_GB2312"/>
          <w:b/>
          <w:bCs w:val="0"/>
          <w:color w:val="000000"/>
          <w:sz w:val="44"/>
          <w:szCs w:val="44"/>
          <w:highlight w:val="none"/>
          <w:lang w:val="en-US" w:eastAsia="zh-CN"/>
        </w:rPr>
      </w:pPr>
    </w:p>
    <w:p w14:paraId="420C591D">
      <w:pPr>
        <w:keepNext w:val="0"/>
        <w:keepLines w:val="0"/>
        <w:pageBreakBefore w:val="0"/>
        <w:widowControl w:val="0"/>
        <w:kinsoku/>
        <w:overflowPunct/>
        <w:topLinePunct w:val="0"/>
        <w:autoSpaceDE/>
        <w:autoSpaceDN/>
        <w:bidi w:val="0"/>
        <w:spacing w:line="440" w:lineRule="exact"/>
        <w:ind w:left="0" w:leftChars="0" w:right="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val="en-US" w:eastAsia="zh-CN"/>
        </w:rPr>
        <w:t>XXXX公司</w:t>
      </w:r>
      <w:r>
        <w:rPr>
          <w:rFonts w:hint="eastAsia" w:ascii="仿宋" w:hAnsi="仿宋" w:eastAsia="仿宋" w:cs="仿宋"/>
          <w:color w:val="auto"/>
          <w:sz w:val="28"/>
          <w:szCs w:val="28"/>
          <w:highlight w:val="none"/>
        </w:rPr>
        <w:t>：</w:t>
      </w:r>
    </w:p>
    <w:p w14:paraId="0FFA8F10">
      <w:pPr>
        <w:keepNext w:val="0"/>
        <w:keepLines w:val="0"/>
        <w:pageBreakBefore w:val="0"/>
        <w:widowControl w:val="0"/>
        <w:kinsoku/>
        <w:overflowPunct/>
        <w:topLinePunct w:val="0"/>
        <w:autoSpaceDE/>
        <w:autoSpaceDN/>
        <w:bidi w:val="0"/>
        <w:spacing w:line="440" w:lineRule="exact"/>
        <w:ind w:left="0" w:leftChars="0" w:right="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贵单位</w:t>
      </w:r>
      <w:r>
        <w:rPr>
          <w:rFonts w:hint="eastAsia" w:ascii="仿宋" w:hAnsi="仿宋" w:eastAsia="仿宋" w:cs="仿宋"/>
          <w:sz w:val="28"/>
          <w:szCs w:val="28"/>
          <w:highlight w:val="none"/>
        </w:rPr>
        <w:t>参加的</w:t>
      </w:r>
      <w:r>
        <w:rPr>
          <w:rFonts w:hint="eastAsia" w:ascii="仿宋" w:hAnsi="仿宋" w:eastAsia="仿宋" w:cs="仿宋"/>
          <w:i w:val="0"/>
          <w:iCs w:val="0"/>
          <w:color w:val="000000"/>
          <w:kern w:val="0"/>
          <w:sz w:val="28"/>
          <w:szCs w:val="28"/>
          <w:highlight w:val="none"/>
          <w:u w:val="single"/>
          <w:lang w:val="en-US" w:eastAsia="zh-CN" w:bidi="ar"/>
        </w:rPr>
        <w:t>XXXX</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val="en-US" w:eastAsia="zh-CN"/>
        </w:rPr>
        <w:t>询价采购</w:t>
      </w:r>
      <w:r>
        <w:rPr>
          <w:rFonts w:hint="eastAsia" w:ascii="仿宋" w:hAnsi="仿宋" w:eastAsia="仿宋" w:cs="仿宋"/>
          <w:sz w:val="28"/>
          <w:szCs w:val="28"/>
          <w:highlight w:val="none"/>
        </w:rPr>
        <w:t>工作已圆满结束，经</w:t>
      </w:r>
      <w:r>
        <w:rPr>
          <w:rFonts w:hint="eastAsia" w:ascii="仿宋" w:hAnsi="仿宋" w:eastAsia="仿宋" w:cs="仿宋"/>
          <w:sz w:val="28"/>
          <w:szCs w:val="28"/>
          <w:highlight w:val="none"/>
          <w:lang w:val="en-US" w:eastAsia="zh-CN"/>
        </w:rPr>
        <w:t>评审</w:t>
      </w:r>
      <w:r>
        <w:rPr>
          <w:rFonts w:hint="eastAsia" w:ascii="仿宋" w:hAnsi="仿宋" w:eastAsia="仿宋" w:cs="仿宋"/>
          <w:sz w:val="28"/>
          <w:szCs w:val="28"/>
          <w:highlight w:val="none"/>
        </w:rPr>
        <w:t>小组的评选和推荐，并由采购人确认</w:t>
      </w:r>
      <w:r>
        <w:rPr>
          <w:rFonts w:hint="eastAsia" w:ascii="仿宋" w:hAnsi="仿宋" w:eastAsia="仿宋" w:cs="仿宋"/>
          <w:sz w:val="28"/>
          <w:szCs w:val="28"/>
          <w:highlight w:val="none"/>
          <w:lang w:val="en-US" w:eastAsia="zh-CN"/>
        </w:rPr>
        <w:t>贵单位</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本次询价采购活动成交供应商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结果如下：</w:t>
      </w:r>
    </w:p>
    <w:tbl>
      <w:tblPr>
        <w:tblStyle w:val="13"/>
        <w:tblpPr w:leftFromText="180" w:rightFromText="180" w:vertAnchor="text" w:tblpXSpec="center" w:tblpY="1"/>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845"/>
      </w:tblGrid>
      <w:tr w14:paraId="17CF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195" w:type="dxa"/>
            <w:noWrap w:val="0"/>
            <w:vAlign w:val="center"/>
          </w:tcPr>
          <w:p w14:paraId="5614E812">
            <w:pPr>
              <w:keepNext w:val="0"/>
              <w:keepLines w:val="0"/>
              <w:pageBreakBefore w:val="0"/>
              <w:widowControl w:val="0"/>
              <w:kinsoku/>
              <w:overflowPunct/>
              <w:topLinePunct w:val="0"/>
              <w:autoSpaceDE/>
              <w:autoSpaceDN/>
              <w:bidi w:val="0"/>
              <w:spacing w:line="440" w:lineRule="exact"/>
              <w:ind w:left="0" w:leftChars="0" w:right="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采购内容</w:t>
            </w:r>
          </w:p>
        </w:tc>
        <w:tc>
          <w:tcPr>
            <w:tcW w:w="6845" w:type="dxa"/>
            <w:noWrap w:val="0"/>
            <w:vAlign w:val="center"/>
          </w:tcPr>
          <w:p w14:paraId="17B744D0">
            <w:pPr>
              <w:pStyle w:val="8"/>
              <w:keepNext w:val="0"/>
              <w:keepLines w:val="0"/>
              <w:pageBreakBefore w:val="0"/>
              <w:widowControl w:val="0"/>
              <w:kinsoku/>
              <w:wordWrap/>
              <w:overflowPunct/>
              <w:topLinePunct w:val="0"/>
              <w:autoSpaceDE/>
              <w:autoSpaceDN/>
              <w:bidi w:val="0"/>
              <w:adjustRightInd/>
              <w:snapToGrid/>
              <w:spacing w:after="0" w:afterLines="0" w:line="440" w:lineRule="exact"/>
              <w:ind w:left="0" w:leftChars="0" w:right="0" w:firstLine="2520" w:firstLineChars="900"/>
              <w:jc w:val="both"/>
              <w:textAlignment w:val="auto"/>
              <w:rPr>
                <w:rFonts w:hint="default" w:ascii="仿宋" w:hAnsi="仿宋" w:eastAsia="仿宋" w:cs="仿宋"/>
                <w:sz w:val="28"/>
                <w:szCs w:val="28"/>
                <w:highlight w:val="none"/>
                <w:lang w:val="en-US" w:eastAsia="zh-CN"/>
              </w:rPr>
            </w:pPr>
          </w:p>
        </w:tc>
      </w:tr>
      <w:tr w14:paraId="0CAD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95" w:type="dxa"/>
            <w:noWrap w:val="0"/>
            <w:vAlign w:val="center"/>
          </w:tcPr>
          <w:p w14:paraId="105F4F6C">
            <w:pPr>
              <w:keepNext w:val="0"/>
              <w:keepLines w:val="0"/>
              <w:pageBreakBefore w:val="0"/>
              <w:widowControl w:val="0"/>
              <w:kinsoku/>
              <w:overflowPunct/>
              <w:topLinePunct w:val="0"/>
              <w:autoSpaceDE/>
              <w:autoSpaceDN/>
              <w:bidi w:val="0"/>
              <w:spacing w:line="440" w:lineRule="exact"/>
              <w:ind w:left="0" w:leftChars="0" w:right="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采购数量及要求</w:t>
            </w:r>
          </w:p>
        </w:tc>
        <w:tc>
          <w:tcPr>
            <w:tcW w:w="6845" w:type="dxa"/>
            <w:noWrap w:val="0"/>
            <w:vAlign w:val="center"/>
          </w:tcPr>
          <w:p w14:paraId="7E1F655A">
            <w:pPr>
              <w:keepNext w:val="0"/>
              <w:keepLines w:val="0"/>
              <w:pageBreakBefore w:val="0"/>
              <w:widowControl w:val="0"/>
              <w:kinsoku/>
              <w:overflowPunct/>
              <w:topLinePunct w:val="0"/>
              <w:autoSpaceDE/>
              <w:autoSpaceDN/>
              <w:bidi w:val="0"/>
              <w:spacing w:line="440" w:lineRule="exact"/>
              <w:ind w:left="0" w:leftChars="0" w:right="0"/>
              <w:jc w:val="center"/>
              <w:textAlignment w:val="auto"/>
              <w:outlineLvl w:val="9"/>
              <w:rPr>
                <w:rFonts w:hint="default" w:ascii="仿宋" w:hAnsi="仿宋" w:eastAsia="仿宋" w:cs="仿宋"/>
                <w:sz w:val="28"/>
                <w:szCs w:val="28"/>
                <w:highlight w:val="none"/>
                <w:lang w:val="en-US" w:eastAsia="zh-CN"/>
              </w:rPr>
            </w:pPr>
          </w:p>
        </w:tc>
      </w:tr>
      <w:tr w14:paraId="14C0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95" w:type="dxa"/>
            <w:noWrap w:val="0"/>
            <w:vAlign w:val="center"/>
          </w:tcPr>
          <w:p w14:paraId="13D8BA91">
            <w:pPr>
              <w:keepNext w:val="0"/>
              <w:keepLines w:val="0"/>
              <w:pageBreakBefore w:val="0"/>
              <w:widowControl w:val="0"/>
              <w:kinsoku/>
              <w:overflowPunct/>
              <w:topLinePunct w:val="0"/>
              <w:autoSpaceDE/>
              <w:autoSpaceDN/>
              <w:bidi w:val="0"/>
              <w:spacing w:line="440" w:lineRule="exact"/>
              <w:ind w:left="0" w:leftChars="0" w:right="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金额</w:t>
            </w:r>
          </w:p>
        </w:tc>
        <w:tc>
          <w:tcPr>
            <w:tcW w:w="6845" w:type="dxa"/>
            <w:noWrap w:val="0"/>
            <w:vAlign w:val="center"/>
          </w:tcPr>
          <w:p w14:paraId="56E5C97A">
            <w:pPr>
              <w:keepNext w:val="0"/>
              <w:keepLines w:val="0"/>
              <w:pageBreakBefore w:val="0"/>
              <w:widowControl w:val="0"/>
              <w:kinsoku/>
              <w:overflowPunct/>
              <w:topLinePunct w:val="0"/>
              <w:autoSpaceDE/>
              <w:autoSpaceDN/>
              <w:bidi w:val="0"/>
              <w:spacing w:line="440" w:lineRule="exact"/>
              <w:ind w:left="0" w:leftChars="0" w:right="0"/>
              <w:jc w:val="center"/>
              <w:textAlignment w:val="auto"/>
              <w:outlineLvl w:val="9"/>
              <w:rPr>
                <w:rFonts w:hint="default" w:ascii="仿宋" w:hAnsi="仿宋" w:eastAsia="仿宋" w:cs="仿宋"/>
                <w:sz w:val="28"/>
                <w:szCs w:val="28"/>
                <w:highlight w:val="none"/>
                <w:lang w:val="en-US" w:eastAsia="zh-CN"/>
              </w:rPr>
            </w:pPr>
          </w:p>
        </w:tc>
      </w:tr>
    </w:tbl>
    <w:p w14:paraId="31C5BF17">
      <w:pPr>
        <w:keepNext w:val="0"/>
        <w:keepLines w:val="0"/>
        <w:pageBreakBefore w:val="0"/>
        <w:widowControl w:val="0"/>
        <w:kinsoku/>
        <w:overflowPunct/>
        <w:topLinePunct w:val="0"/>
        <w:autoSpaceDE/>
        <w:autoSpaceDN/>
        <w:bidi w:val="0"/>
        <w:spacing w:line="440" w:lineRule="exact"/>
        <w:ind w:left="0" w:leftChars="0" w:right="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请贵单位于</w:t>
      </w:r>
      <w:r>
        <w:rPr>
          <w:rFonts w:hint="eastAsia" w:ascii="仿宋" w:hAnsi="仿宋" w:eastAsia="仿宋" w:cs="仿宋"/>
          <w:sz w:val="28"/>
          <w:szCs w:val="28"/>
          <w:highlight w:val="none"/>
          <w:u w:val="singl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日之前与采购人签订采购合同，采购合同应严格按照</w:t>
      </w:r>
      <w:r>
        <w:rPr>
          <w:rFonts w:hint="eastAsia" w:ascii="仿宋" w:hAnsi="仿宋" w:eastAsia="仿宋" w:cs="仿宋"/>
          <w:sz w:val="28"/>
          <w:szCs w:val="28"/>
          <w:highlight w:val="none"/>
          <w:lang w:val="en-US" w:eastAsia="zh-CN"/>
        </w:rPr>
        <w:t>询价采购</w:t>
      </w:r>
      <w:r>
        <w:rPr>
          <w:rFonts w:hint="eastAsia" w:ascii="仿宋" w:hAnsi="仿宋" w:eastAsia="仿宋" w:cs="仿宋"/>
          <w:sz w:val="28"/>
          <w:szCs w:val="28"/>
          <w:highlight w:val="none"/>
        </w:rPr>
        <w:t>文件、贵单位的</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文件执行。</w:t>
      </w:r>
      <w:r>
        <w:rPr>
          <w:rFonts w:hint="eastAsia" w:ascii="仿宋" w:hAnsi="仿宋" w:eastAsia="仿宋" w:cs="仿宋"/>
          <w:sz w:val="28"/>
          <w:szCs w:val="28"/>
          <w:highlight w:val="none"/>
          <w:lang w:val="en-US" w:eastAsia="zh-CN"/>
        </w:rPr>
        <w:t xml:space="preserve">        </w:t>
      </w:r>
    </w:p>
    <w:p w14:paraId="53EB71C4">
      <w:pPr>
        <w:keepNext w:val="0"/>
        <w:keepLines w:val="0"/>
        <w:pageBreakBefore w:val="0"/>
        <w:widowControl w:val="0"/>
        <w:kinsoku/>
        <w:wordWrap w:val="0"/>
        <w:overflowPunct/>
        <w:topLinePunct w:val="0"/>
        <w:autoSpaceDE/>
        <w:autoSpaceDN/>
        <w:bidi w:val="0"/>
        <w:spacing w:line="440" w:lineRule="exact"/>
        <w:ind w:left="0" w:leftChars="0" w:right="0" w:firstLine="4480" w:firstLineChars="1600"/>
        <w:jc w:val="both"/>
        <w:textAlignment w:val="auto"/>
        <w:outlineLvl w:val="9"/>
        <w:rPr>
          <w:rFonts w:hint="eastAsia" w:ascii="仿宋" w:hAnsi="仿宋" w:eastAsia="仿宋" w:cs="仿宋"/>
          <w:sz w:val="28"/>
          <w:szCs w:val="28"/>
          <w:highlight w:val="none"/>
          <w:lang w:eastAsia="zh-CN"/>
        </w:rPr>
      </w:pPr>
    </w:p>
    <w:p w14:paraId="12D0E0A6">
      <w:pPr>
        <w:keepNext w:val="0"/>
        <w:keepLines w:val="0"/>
        <w:pageBreakBefore w:val="0"/>
        <w:widowControl w:val="0"/>
        <w:kinsoku/>
        <w:wordWrap w:val="0"/>
        <w:overflowPunct/>
        <w:topLinePunct w:val="0"/>
        <w:autoSpaceDE/>
        <w:autoSpaceDN/>
        <w:bidi w:val="0"/>
        <w:spacing w:line="440" w:lineRule="exact"/>
        <w:ind w:left="0" w:leftChars="0" w:right="0" w:firstLine="4480" w:firstLineChars="1600"/>
        <w:jc w:val="both"/>
        <w:textAlignment w:val="auto"/>
        <w:outlineLvl w:val="9"/>
        <w:rPr>
          <w:rFonts w:hint="eastAsia" w:ascii="仿宋" w:hAnsi="仿宋" w:eastAsia="仿宋" w:cs="仿宋"/>
          <w:sz w:val="28"/>
          <w:szCs w:val="28"/>
          <w:highlight w:val="none"/>
          <w:lang w:eastAsia="zh-CN"/>
        </w:rPr>
      </w:pPr>
    </w:p>
    <w:p w14:paraId="36FB2BFC">
      <w:pPr>
        <w:keepNext w:val="0"/>
        <w:keepLines w:val="0"/>
        <w:pageBreakBefore w:val="0"/>
        <w:widowControl w:val="0"/>
        <w:kinsoku/>
        <w:wordWrap w:val="0"/>
        <w:overflowPunct/>
        <w:topLinePunct w:val="0"/>
        <w:autoSpaceDE/>
        <w:autoSpaceDN/>
        <w:bidi w:val="0"/>
        <w:spacing w:line="440" w:lineRule="exact"/>
        <w:ind w:left="0" w:leftChars="0" w:right="0" w:firstLine="4480" w:firstLineChars="1600"/>
        <w:jc w:val="both"/>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lang w:eastAsia="zh-CN"/>
        </w:rPr>
        <w:t>（盖章）：</w:t>
      </w:r>
      <w:r>
        <w:rPr>
          <w:rFonts w:hint="eastAsia" w:ascii="仿宋" w:hAnsi="仿宋" w:eastAsia="仿宋" w:cs="仿宋"/>
          <w:sz w:val="28"/>
          <w:szCs w:val="28"/>
          <w:highlight w:val="none"/>
          <w:lang w:val="en-US" w:eastAsia="zh-CN"/>
        </w:rPr>
        <w:t xml:space="preserve">    </w:t>
      </w:r>
    </w:p>
    <w:p w14:paraId="258A28D8">
      <w:pPr>
        <w:keepNext w:val="0"/>
        <w:keepLines w:val="0"/>
        <w:pageBreakBefore w:val="0"/>
        <w:widowControl w:val="0"/>
        <w:kinsoku/>
        <w:wordWrap w:val="0"/>
        <w:overflowPunct/>
        <w:topLinePunct w:val="0"/>
        <w:autoSpaceDE/>
        <w:autoSpaceDN/>
        <w:bidi w:val="0"/>
        <w:spacing w:line="440" w:lineRule="exact"/>
        <w:ind w:left="0" w:leftChars="0" w:right="0" w:firstLine="4200" w:firstLineChars="1500"/>
        <w:jc w:val="both"/>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日期：</w:t>
      </w:r>
      <w:r>
        <w:rPr>
          <w:rFonts w:hint="eastAsia" w:ascii="仿宋" w:hAnsi="仿宋" w:eastAsia="仿宋" w:cs="仿宋"/>
          <w:sz w:val="28"/>
          <w:szCs w:val="28"/>
          <w:highlight w:val="none"/>
          <w:lang w:val="en-US" w:eastAsia="zh-CN"/>
        </w:rPr>
        <w:t>XXXX年XX月XX日</w:t>
      </w:r>
    </w:p>
    <w:p w14:paraId="2B2F6E80">
      <w:pPr>
        <w:keepNext w:val="0"/>
        <w:keepLines w:val="0"/>
        <w:pageBreakBefore w:val="0"/>
        <w:widowControl w:val="0"/>
        <w:kinsoku/>
        <w:wordWrap w:val="0"/>
        <w:overflowPunct/>
        <w:topLinePunct w:val="0"/>
        <w:autoSpaceDE/>
        <w:autoSpaceDN/>
        <w:bidi w:val="0"/>
        <w:spacing w:line="440" w:lineRule="exact"/>
        <w:ind w:left="0" w:leftChars="0" w:right="0"/>
        <w:jc w:val="both"/>
        <w:textAlignment w:val="auto"/>
        <w:outlineLvl w:val="9"/>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 xml:space="preserve">  </w:t>
      </w:r>
    </w:p>
    <w:tbl>
      <w:tblPr>
        <w:tblStyle w:val="13"/>
        <w:tblW w:w="8259" w:type="dxa"/>
        <w:tblInd w:w="-4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9"/>
      </w:tblGrid>
      <w:tr w14:paraId="0285437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8259" w:type="dxa"/>
            <w:noWrap w:val="0"/>
            <w:vAlign w:val="top"/>
          </w:tcPr>
          <w:p w14:paraId="77883E30">
            <w:pPr>
              <w:keepNext w:val="0"/>
              <w:keepLines w:val="0"/>
              <w:pageBreakBefore w:val="0"/>
              <w:widowControl w:val="0"/>
              <w:kinsoku/>
              <w:overflowPunct/>
              <w:topLinePunct w:val="0"/>
              <w:autoSpaceDE/>
              <w:autoSpaceDN/>
              <w:bidi w:val="0"/>
              <w:spacing w:line="440" w:lineRule="exact"/>
              <w:ind w:left="0" w:leftChars="0" w:right="0"/>
              <w:textAlignment w:val="auto"/>
              <w:outlineLvl w:val="9"/>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采购方联系人：</w:t>
            </w:r>
            <w:r>
              <w:rPr>
                <w:rFonts w:hint="eastAsia" w:ascii="仿宋" w:hAnsi="仿宋" w:eastAsia="仿宋" w:cs="仿宋"/>
                <w:sz w:val="28"/>
                <w:szCs w:val="28"/>
                <w:highlight w:val="none"/>
                <w:lang w:val="en-US" w:eastAsia="zh-CN"/>
              </w:rPr>
              <w:t xml:space="preserve">XXXX                </w:t>
            </w:r>
            <w:r>
              <w:rPr>
                <w:rFonts w:hint="eastAsia" w:ascii="仿宋" w:hAnsi="仿宋" w:eastAsia="仿宋" w:cs="仿宋"/>
                <w:sz w:val="28"/>
                <w:szCs w:val="28"/>
                <w:highlight w:val="none"/>
              </w:rPr>
              <w:t>中标单位</w:t>
            </w: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 xml:space="preserve"> </w:t>
            </w:r>
          </w:p>
          <w:p w14:paraId="5E9698C0">
            <w:pPr>
              <w:keepNext w:val="0"/>
              <w:keepLines w:val="0"/>
              <w:pageBreakBefore w:val="0"/>
              <w:widowControl w:val="0"/>
              <w:kinsoku/>
              <w:overflowPunct/>
              <w:topLinePunct w:val="0"/>
              <w:autoSpaceDE/>
              <w:autoSpaceDN/>
              <w:bidi w:val="0"/>
              <w:spacing w:line="440" w:lineRule="exact"/>
              <w:ind w:left="0" w:leftChars="0" w:right="0"/>
              <w:textAlignment w:val="auto"/>
              <w:outlineLvl w:val="9"/>
              <w:rPr>
                <w:rFonts w:hint="default" w:ascii="仿宋" w:hAnsi="仿宋" w:eastAsia="仿宋" w:cs="仿宋"/>
                <w:sz w:val="28"/>
                <w:szCs w:val="28"/>
                <w:highlight w:val="none"/>
                <w:lang w:val="en-US"/>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 xml:space="preserve">XXXXXXXXXXX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XXXXXXXXXXX</w:t>
            </w:r>
          </w:p>
        </w:tc>
      </w:tr>
    </w:tbl>
    <w:p w14:paraId="0D737CA3">
      <w:pPr>
        <w:pStyle w:val="8"/>
        <w:keepNext w:val="0"/>
        <w:keepLines w:val="0"/>
        <w:pageBreakBefore w:val="0"/>
        <w:numPr>
          <w:ilvl w:val="0"/>
          <w:numId w:val="0"/>
        </w:numPr>
        <w:kinsoku/>
        <w:wordWrap/>
        <w:overflowPunct/>
        <w:topLinePunct w:val="0"/>
        <w:autoSpaceDE/>
        <w:autoSpaceDN/>
        <w:bidi w:val="0"/>
        <w:adjustRightInd/>
        <w:spacing w:after="0" w:afterLines="0" w:line="440" w:lineRule="exact"/>
        <w:ind w:left="0" w:leftChars="0" w:right="0" w:firstLine="0" w:firstLineChars="0"/>
        <w:rPr>
          <w:rFonts w:hint="default" w:ascii="仿宋" w:hAnsi="仿宋" w:cs="仿宋"/>
          <w:b/>
          <w:bCs/>
          <w:sz w:val="28"/>
          <w:szCs w:val="28"/>
          <w:lang w:val="en-US" w:eastAsia="zh-CN"/>
        </w:rPr>
      </w:pPr>
    </w:p>
    <w:sectPr>
      <w:pgSz w:w="11906" w:h="16838"/>
      <w:pgMar w:top="1800" w:right="1499" w:bottom="1800" w:left="200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6ADA14-2D39-4E82-B6A5-88B4676C58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F0DF4A7-4DCD-46CA-BA33-EECEAFCB0FD7}"/>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9BEB623-8119-44FE-93A4-E28BC29C8A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3588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82BA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7DC65">
                          <w:pPr>
                            <w:pStyle w:val="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C7DC65">
                    <w:pPr>
                      <w:pStyle w:val="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17</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D606C">
    <w:pPr>
      <w:pStyle w:val="10"/>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mZlZGU2ZGZmNGVjM2Q3ZDg2NjkyMGE1ZjA1ZGMifQ=="/>
  </w:docVars>
  <w:rsids>
    <w:rsidRoot w:val="00000000"/>
    <w:rsid w:val="01C54B55"/>
    <w:rsid w:val="02497534"/>
    <w:rsid w:val="02512AEE"/>
    <w:rsid w:val="02D7069C"/>
    <w:rsid w:val="03DD6A0B"/>
    <w:rsid w:val="04543648"/>
    <w:rsid w:val="04A62A1C"/>
    <w:rsid w:val="04B352D5"/>
    <w:rsid w:val="053A7F61"/>
    <w:rsid w:val="054F4E62"/>
    <w:rsid w:val="061134F8"/>
    <w:rsid w:val="06826B71"/>
    <w:rsid w:val="069A035E"/>
    <w:rsid w:val="06CB676A"/>
    <w:rsid w:val="06EA6EE5"/>
    <w:rsid w:val="074327A4"/>
    <w:rsid w:val="07DE4284"/>
    <w:rsid w:val="07F27D26"/>
    <w:rsid w:val="0802440D"/>
    <w:rsid w:val="09012DEC"/>
    <w:rsid w:val="090B10A0"/>
    <w:rsid w:val="097F55EA"/>
    <w:rsid w:val="09CB082F"/>
    <w:rsid w:val="09EA65EF"/>
    <w:rsid w:val="0A0C1573"/>
    <w:rsid w:val="0AFC38CC"/>
    <w:rsid w:val="0B057D70"/>
    <w:rsid w:val="0B9C6264"/>
    <w:rsid w:val="0BD51E39"/>
    <w:rsid w:val="0D6B035F"/>
    <w:rsid w:val="0D774DB1"/>
    <w:rsid w:val="0E0802A4"/>
    <w:rsid w:val="0EA35638"/>
    <w:rsid w:val="0F0C6664"/>
    <w:rsid w:val="0F1C3EDF"/>
    <w:rsid w:val="0F2B249C"/>
    <w:rsid w:val="0F8971C2"/>
    <w:rsid w:val="0FBB52E6"/>
    <w:rsid w:val="1001678D"/>
    <w:rsid w:val="101C4624"/>
    <w:rsid w:val="10DB57FB"/>
    <w:rsid w:val="111022AF"/>
    <w:rsid w:val="113A4EC2"/>
    <w:rsid w:val="1237226B"/>
    <w:rsid w:val="13141499"/>
    <w:rsid w:val="13DF1D51"/>
    <w:rsid w:val="146D0E60"/>
    <w:rsid w:val="15015A4D"/>
    <w:rsid w:val="151E215B"/>
    <w:rsid w:val="15436065"/>
    <w:rsid w:val="156945F1"/>
    <w:rsid w:val="15E638F6"/>
    <w:rsid w:val="15EE4924"/>
    <w:rsid w:val="16EF2001"/>
    <w:rsid w:val="174A36DB"/>
    <w:rsid w:val="17614581"/>
    <w:rsid w:val="18893D8F"/>
    <w:rsid w:val="19E80F89"/>
    <w:rsid w:val="19FB0CBC"/>
    <w:rsid w:val="1A1F2EA8"/>
    <w:rsid w:val="1A241497"/>
    <w:rsid w:val="1A322407"/>
    <w:rsid w:val="1A3C6A6A"/>
    <w:rsid w:val="1A46462D"/>
    <w:rsid w:val="1B99078D"/>
    <w:rsid w:val="1C624F56"/>
    <w:rsid w:val="1C673FE6"/>
    <w:rsid w:val="1D2D73DF"/>
    <w:rsid w:val="1D3C5AB4"/>
    <w:rsid w:val="1DF60E9B"/>
    <w:rsid w:val="1EE6310B"/>
    <w:rsid w:val="1F50476D"/>
    <w:rsid w:val="1FD00B3B"/>
    <w:rsid w:val="200F6762"/>
    <w:rsid w:val="204D5FEA"/>
    <w:rsid w:val="210466A8"/>
    <w:rsid w:val="219F3842"/>
    <w:rsid w:val="21A460DD"/>
    <w:rsid w:val="21F93D33"/>
    <w:rsid w:val="22462CF1"/>
    <w:rsid w:val="23973F02"/>
    <w:rsid w:val="23E427C1"/>
    <w:rsid w:val="23E87640"/>
    <w:rsid w:val="24172B97"/>
    <w:rsid w:val="242C11B4"/>
    <w:rsid w:val="242F7AEF"/>
    <w:rsid w:val="24587D5A"/>
    <w:rsid w:val="2468526A"/>
    <w:rsid w:val="247D330A"/>
    <w:rsid w:val="24E862E1"/>
    <w:rsid w:val="25495AF0"/>
    <w:rsid w:val="256C5331"/>
    <w:rsid w:val="2584600A"/>
    <w:rsid w:val="259124D5"/>
    <w:rsid w:val="25BF5294"/>
    <w:rsid w:val="25E1336D"/>
    <w:rsid w:val="26110472"/>
    <w:rsid w:val="26393298"/>
    <w:rsid w:val="26FC6074"/>
    <w:rsid w:val="27B722F5"/>
    <w:rsid w:val="27E946EA"/>
    <w:rsid w:val="28554BC7"/>
    <w:rsid w:val="2D632D02"/>
    <w:rsid w:val="2D7B609D"/>
    <w:rsid w:val="2D986AF6"/>
    <w:rsid w:val="2DAA05D8"/>
    <w:rsid w:val="2E456552"/>
    <w:rsid w:val="2ECB3F4C"/>
    <w:rsid w:val="2F4A43AB"/>
    <w:rsid w:val="2FC33BD3"/>
    <w:rsid w:val="2FFF10AF"/>
    <w:rsid w:val="302A135E"/>
    <w:rsid w:val="305F1B4D"/>
    <w:rsid w:val="31A67109"/>
    <w:rsid w:val="31E06CBE"/>
    <w:rsid w:val="32612A25"/>
    <w:rsid w:val="32EB2371"/>
    <w:rsid w:val="32F02F31"/>
    <w:rsid w:val="33430C1A"/>
    <w:rsid w:val="33EF143A"/>
    <w:rsid w:val="34FF745B"/>
    <w:rsid w:val="37E90C3B"/>
    <w:rsid w:val="382611A3"/>
    <w:rsid w:val="3996028C"/>
    <w:rsid w:val="39F057E5"/>
    <w:rsid w:val="3AA27206"/>
    <w:rsid w:val="3AE55345"/>
    <w:rsid w:val="3B135118"/>
    <w:rsid w:val="3B343BD6"/>
    <w:rsid w:val="3BCB62E9"/>
    <w:rsid w:val="3BD80A06"/>
    <w:rsid w:val="3BD827B4"/>
    <w:rsid w:val="3D560C9D"/>
    <w:rsid w:val="3DD57074"/>
    <w:rsid w:val="3DD86C2E"/>
    <w:rsid w:val="3DDC4E4C"/>
    <w:rsid w:val="3DEF5936"/>
    <w:rsid w:val="3DF17FF3"/>
    <w:rsid w:val="3E832EAB"/>
    <w:rsid w:val="3EF26DA1"/>
    <w:rsid w:val="3F1E4982"/>
    <w:rsid w:val="3F2525D9"/>
    <w:rsid w:val="403631D4"/>
    <w:rsid w:val="40C40B65"/>
    <w:rsid w:val="40F7192E"/>
    <w:rsid w:val="41CD0BE4"/>
    <w:rsid w:val="42204EB5"/>
    <w:rsid w:val="429C453B"/>
    <w:rsid w:val="42D9753D"/>
    <w:rsid w:val="45596713"/>
    <w:rsid w:val="455F7AA2"/>
    <w:rsid w:val="45765089"/>
    <w:rsid w:val="45801D1A"/>
    <w:rsid w:val="45CF2E79"/>
    <w:rsid w:val="45FF375F"/>
    <w:rsid w:val="470E7DDD"/>
    <w:rsid w:val="475249B4"/>
    <w:rsid w:val="47881532"/>
    <w:rsid w:val="47DE4A04"/>
    <w:rsid w:val="48643D4D"/>
    <w:rsid w:val="48EC789E"/>
    <w:rsid w:val="4ACA7F9D"/>
    <w:rsid w:val="4AD11442"/>
    <w:rsid w:val="4B6D5DC5"/>
    <w:rsid w:val="4B92472D"/>
    <w:rsid w:val="4B95421D"/>
    <w:rsid w:val="4B9F0F3C"/>
    <w:rsid w:val="4BB93C19"/>
    <w:rsid w:val="4C653BF0"/>
    <w:rsid w:val="4C8A18A8"/>
    <w:rsid w:val="4CA2515C"/>
    <w:rsid w:val="4CC0176E"/>
    <w:rsid w:val="4D0B101E"/>
    <w:rsid w:val="4D2A6BE7"/>
    <w:rsid w:val="4E083148"/>
    <w:rsid w:val="4E2525E0"/>
    <w:rsid w:val="4F0771E0"/>
    <w:rsid w:val="4F1418FD"/>
    <w:rsid w:val="4F26716D"/>
    <w:rsid w:val="4F877640"/>
    <w:rsid w:val="501F67AB"/>
    <w:rsid w:val="503264DF"/>
    <w:rsid w:val="507765E7"/>
    <w:rsid w:val="51714DE5"/>
    <w:rsid w:val="527841B4"/>
    <w:rsid w:val="52786791"/>
    <w:rsid w:val="52B5156D"/>
    <w:rsid w:val="52CC25F9"/>
    <w:rsid w:val="53BB67EB"/>
    <w:rsid w:val="54020886"/>
    <w:rsid w:val="543A5C1F"/>
    <w:rsid w:val="561A27CF"/>
    <w:rsid w:val="56262642"/>
    <w:rsid w:val="568F4B6E"/>
    <w:rsid w:val="574B60D8"/>
    <w:rsid w:val="58313520"/>
    <w:rsid w:val="58B57CAD"/>
    <w:rsid w:val="595E0345"/>
    <w:rsid w:val="599124C8"/>
    <w:rsid w:val="59914276"/>
    <w:rsid w:val="5A4412E8"/>
    <w:rsid w:val="5A4A08C9"/>
    <w:rsid w:val="5A7F0572"/>
    <w:rsid w:val="5AD07876"/>
    <w:rsid w:val="5AF06DE6"/>
    <w:rsid w:val="5B044F1C"/>
    <w:rsid w:val="5B094B10"/>
    <w:rsid w:val="5C075CE8"/>
    <w:rsid w:val="5C6139A2"/>
    <w:rsid w:val="5C675762"/>
    <w:rsid w:val="5C6C116D"/>
    <w:rsid w:val="5CE64ED2"/>
    <w:rsid w:val="5D2E6280"/>
    <w:rsid w:val="5DAF116F"/>
    <w:rsid w:val="5DE30E18"/>
    <w:rsid w:val="5E3C49F1"/>
    <w:rsid w:val="5F217E98"/>
    <w:rsid w:val="5F64242D"/>
    <w:rsid w:val="5F904FD0"/>
    <w:rsid w:val="5FD10DCB"/>
    <w:rsid w:val="60365B77"/>
    <w:rsid w:val="604F4E8B"/>
    <w:rsid w:val="606E57EA"/>
    <w:rsid w:val="61F25ACE"/>
    <w:rsid w:val="61F84019"/>
    <w:rsid w:val="62DE6052"/>
    <w:rsid w:val="62F13785"/>
    <w:rsid w:val="641B57B0"/>
    <w:rsid w:val="65322A32"/>
    <w:rsid w:val="65555212"/>
    <w:rsid w:val="65B01F28"/>
    <w:rsid w:val="668313EA"/>
    <w:rsid w:val="66C227CA"/>
    <w:rsid w:val="67062F7A"/>
    <w:rsid w:val="67630A18"/>
    <w:rsid w:val="67876CB8"/>
    <w:rsid w:val="67B20D62"/>
    <w:rsid w:val="68203394"/>
    <w:rsid w:val="6844014B"/>
    <w:rsid w:val="686D7F49"/>
    <w:rsid w:val="68D649B3"/>
    <w:rsid w:val="68FB2D3F"/>
    <w:rsid w:val="69DC778F"/>
    <w:rsid w:val="6A707ED8"/>
    <w:rsid w:val="6AEF34F2"/>
    <w:rsid w:val="6AF853AE"/>
    <w:rsid w:val="6B3715F5"/>
    <w:rsid w:val="6BC83B7B"/>
    <w:rsid w:val="6C357805"/>
    <w:rsid w:val="6C44727A"/>
    <w:rsid w:val="6CD26C28"/>
    <w:rsid w:val="6D463172"/>
    <w:rsid w:val="6D592EA5"/>
    <w:rsid w:val="6E443B55"/>
    <w:rsid w:val="6E4B6C92"/>
    <w:rsid w:val="6E761153"/>
    <w:rsid w:val="6E7B2198"/>
    <w:rsid w:val="6EAB14DE"/>
    <w:rsid w:val="6F1B698E"/>
    <w:rsid w:val="6F2E4EFF"/>
    <w:rsid w:val="6F7C5CF6"/>
    <w:rsid w:val="6F977CB5"/>
    <w:rsid w:val="6F9D176F"/>
    <w:rsid w:val="70A718B1"/>
    <w:rsid w:val="713D7696"/>
    <w:rsid w:val="71612E27"/>
    <w:rsid w:val="7204704A"/>
    <w:rsid w:val="72B56CCB"/>
    <w:rsid w:val="7306762B"/>
    <w:rsid w:val="734463A5"/>
    <w:rsid w:val="753F5076"/>
    <w:rsid w:val="757F5473"/>
    <w:rsid w:val="76342701"/>
    <w:rsid w:val="76832D41"/>
    <w:rsid w:val="77301E9B"/>
    <w:rsid w:val="77640E3E"/>
    <w:rsid w:val="77963707"/>
    <w:rsid w:val="77B204A9"/>
    <w:rsid w:val="77C43611"/>
    <w:rsid w:val="77EFF65E"/>
    <w:rsid w:val="78C0202A"/>
    <w:rsid w:val="79563E5B"/>
    <w:rsid w:val="79EB673A"/>
    <w:rsid w:val="7A0D129F"/>
    <w:rsid w:val="7A5B5116"/>
    <w:rsid w:val="7ACB257A"/>
    <w:rsid w:val="7AED10D1"/>
    <w:rsid w:val="7B0D52CF"/>
    <w:rsid w:val="7B3311D9"/>
    <w:rsid w:val="7B332F87"/>
    <w:rsid w:val="7C835849"/>
    <w:rsid w:val="7D2F777E"/>
    <w:rsid w:val="7D814618"/>
    <w:rsid w:val="7DF7D18C"/>
    <w:rsid w:val="7E0B6CCA"/>
    <w:rsid w:val="7EF02F3D"/>
    <w:rsid w:val="7F0B7A18"/>
    <w:rsid w:val="7FA97CBC"/>
    <w:rsid w:val="BE7E5B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1044" w:firstLineChars="200"/>
      <w:jc w:val="both"/>
    </w:pPr>
    <w:rPr>
      <w:rFonts w:eastAsia="仿宋" w:asciiTheme="minorAscii" w:hAnsiTheme="minorAscii" w:cstheme="minorBidi"/>
      <w:kern w:val="2"/>
      <w:sz w:val="24"/>
      <w:szCs w:val="24"/>
      <w:lang w:val="en-US" w:eastAsia="zh-CN" w:bidi="ar-SA"/>
    </w:rPr>
  </w:style>
  <w:style w:type="paragraph" w:styleId="2">
    <w:name w:val="heading 1"/>
    <w:basedOn w:val="1"/>
    <w:next w:val="1"/>
    <w:link w:val="16"/>
    <w:qFormat/>
    <w:uiPriority w:val="0"/>
    <w:pPr>
      <w:keepNext/>
      <w:keepLines/>
      <w:spacing w:beforeLines="0" w:beforeAutospacing="0" w:afterLines="0" w:afterAutospacing="0" w:line="520" w:lineRule="exact"/>
      <w:jc w:val="center"/>
      <w:outlineLvl w:val="0"/>
    </w:pPr>
    <w:rPr>
      <w:rFonts w:eastAsia="仿宋" w:asciiTheme="minorAscii" w:hAnsiTheme="minorAscii"/>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rPr>
      <w:rFonts w:ascii="Calibri" w:hAnsi="Calibri"/>
    </w:rPr>
  </w:style>
  <w:style w:type="paragraph" w:styleId="5">
    <w:name w:val="Normal Indent"/>
    <w:basedOn w:val="1"/>
    <w:next w:val="1"/>
    <w:qFormat/>
    <w:uiPriority w:val="99"/>
    <w:pPr>
      <w:ind w:firstLine="420" w:firstLineChars="200"/>
    </w:pPr>
    <w:rPr>
      <w:rFonts w:ascii="Calibri" w:hAnsi="Calibri" w:cs="Times New Roman"/>
      <w:kern w:val="2"/>
      <w:sz w:val="21"/>
    </w:rPr>
  </w:style>
  <w:style w:type="paragraph" w:styleId="6">
    <w:name w:val="Body Text Indent"/>
    <w:basedOn w:val="1"/>
    <w:qFormat/>
    <w:uiPriority w:val="0"/>
    <w:pPr>
      <w:spacing w:line="380" w:lineRule="exact"/>
      <w:ind w:firstLine="480"/>
    </w:pPr>
    <w:rPr>
      <w:rFonts w:eastAsia="方正书宋简体"/>
      <w:sz w:val="24"/>
      <w:szCs w:val="20"/>
    </w:rPr>
  </w:style>
  <w:style w:type="paragraph" w:styleId="7">
    <w:name w:val="Plain Text"/>
    <w:basedOn w:val="1"/>
    <w:qFormat/>
    <w:uiPriority w:val="99"/>
    <w:rPr>
      <w:rFonts w:ascii="宋体" w:hAnsi="Courier New"/>
      <w:kern w:val="0"/>
      <w:szCs w:val="20"/>
    </w:rPr>
  </w:style>
  <w:style w:type="paragraph" w:styleId="8">
    <w:name w:val="Body Text Indent 2"/>
    <w:basedOn w:val="1"/>
    <w:qFormat/>
    <w:uiPriority w:val="0"/>
    <w:pPr>
      <w:spacing w:after="120" w:afterLines="0" w:afterAutospacing="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Body Text First Indent 2"/>
    <w:basedOn w:val="6"/>
    <w:semiHidden/>
    <w:unhideWhenUsed/>
    <w:qFormat/>
    <w:uiPriority w:val="99"/>
    <w:pPr>
      <w:spacing w:after="120" w:line="240" w:lineRule="auto"/>
      <w:ind w:left="420" w:leftChars="200" w:firstLine="420" w:firstLineChars="200"/>
    </w:pPr>
    <w:rPr>
      <w:rFonts w:ascii="Times New Roman" w:hAnsi="Times New Roman" w:eastAsia="宋体" w:cs="Times New Roman"/>
      <w:kern w:val="0"/>
      <w:szCs w:val="24"/>
    </w:rPr>
  </w:style>
  <w:style w:type="character" w:styleId="15">
    <w:name w:val="page number"/>
    <w:basedOn w:val="14"/>
    <w:qFormat/>
    <w:uiPriority w:val="0"/>
  </w:style>
  <w:style w:type="character" w:customStyle="1" w:styleId="16">
    <w:name w:val="标题 1 Char"/>
    <w:link w:val="2"/>
    <w:qFormat/>
    <w:uiPriority w:val="0"/>
    <w:rPr>
      <w:rFonts w:eastAsia="仿宋" w:asciiTheme="minorAscii" w:hAnsiTheme="minorAscii"/>
      <w:b/>
      <w:kern w:val="44"/>
      <w:sz w:val="32"/>
    </w:rPr>
  </w:style>
  <w:style w:type="character" w:customStyle="1" w:styleId="17">
    <w:name w:val="font11"/>
    <w:basedOn w:val="14"/>
    <w:qFormat/>
    <w:uiPriority w:val="0"/>
    <w:rPr>
      <w:rFonts w:hint="eastAsia" w:ascii="宋体" w:hAnsi="宋体" w:eastAsia="宋体" w:cs="宋体"/>
      <w:color w:val="000000"/>
      <w:sz w:val="20"/>
      <w:szCs w:val="20"/>
      <w:u w:val="none"/>
    </w:rPr>
  </w:style>
  <w:style w:type="character" w:customStyle="1" w:styleId="18">
    <w:name w:val="font51"/>
    <w:basedOn w:val="14"/>
    <w:qFormat/>
    <w:uiPriority w:val="0"/>
    <w:rPr>
      <w:rFonts w:hint="eastAsia" w:ascii="宋体" w:hAnsi="宋体" w:eastAsia="宋体" w:cs="宋体"/>
      <w:b/>
      <w:bCs/>
      <w:color w:val="000000"/>
      <w:sz w:val="20"/>
      <w:szCs w:val="20"/>
      <w:u w:val="none"/>
    </w:rPr>
  </w:style>
  <w:style w:type="character" w:customStyle="1" w:styleId="19">
    <w:name w:val="font3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5697</Words>
  <Characters>6084</Characters>
  <Lines>0</Lines>
  <Paragraphs>0</Paragraphs>
  <TotalTime>3</TotalTime>
  <ScaleCrop>false</ScaleCrop>
  <LinksUpToDate>false</LinksUpToDate>
  <CharactersWithSpaces>6553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2024-06-11T14:43:00Z</dcterms:created>
  <dc:creator>zzc</dc:creator>
  <cp:lastModifiedBy>龙见锋</cp:lastModifiedBy>
  <cp:lastPrinted>2024-09-02T01:39:00Z</cp:lastPrinted>
  <dcterms:modified xsi:type="dcterms:W3CDTF">2024-11-25T03:53:25Z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0E62BCF512324253B17F2FD2DA4237F8_12</vt:lpwstr>
  </property>
</Properties>
</file>